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6AB" w:rsidRDefault="00CB36AB" w:rsidP="009F4E74">
      <w:pPr>
        <w:pStyle w:val="ReturnAddress"/>
        <w:framePr w:w="12067" w:wrap="notBeside" w:x="82" w:y="905"/>
        <w:jc w:val="center"/>
        <w:rPr>
          <w:rFonts w:ascii="Utopia Std" w:hAnsi="Utopia Std"/>
          <w:b/>
          <w:bCs/>
          <w:sz w:val="32"/>
          <w:szCs w:val="32"/>
        </w:rPr>
      </w:pPr>
      <w:r>
        <w:rPr>
          <w:rFonts w:ascii="Utopia Std" w:hAnsi="Utopia Std"/>
          <w:b/>
          <w:bCs/>
          <w:noProof/>
          <w:sz w:val="32"/>
          <w:szCs w:val="32"/>
        </w:rPr>
        <w:drawing>
          <wp:inline distT="0" distB="0" distL="0" distR="0">
            <wp:extent cx="2360716" cy="128484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EC_HORIZ_LOGO_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716" cy="1284842"/>
                    </a:xfrm>
                    <a:prstGeom prst="rect">
                      <a:avLst/>
                    </a:prstGeom>
                  </pic:spPr>
                </pic:pic>
              </a:graphicData>
            </a:graphic>
          </wp:inline>
        </w:drawing>
      </w:r>
    </w:p>
    <w:p w:rsidR="00CB36AB" w:rsidRPr="00AA7798" w:rsidRDefault="00CB36AB" w:rsidP="009F4E74">
      <w:pPr>
        <w:pStyle w:val="ReturnAddress"/>
        <w:framePr w:w="12067" w:wrap="notBeside" w:x="82" w:y="905"/>
        <w:jc w:val="center"/>
        <w:rPr>
          <w:rFonts w:ascii="Utopia Std" w:hAnsi="Utopia Std"/>
          <w:b/>
          <w:bCs/>
          <w:sz w:val="32"/>
          <w:szCs w:val="32"/>
        </w:rPr>
      </w:pPr>
    </w:p>
    <w:p w:rsidR="009F4E74" w:rsidRPr="00AA7798" w:rsidRDefault="009F4E74" w:rsidP="009F4E74">
      <w:pPr>
        <w:ind w:left="0"/>
        <w:jc w:val="center"/>
        <w:rPr>
          <w:rFonts w:ascii="Utopia Std" w:hAnsi="Utopia Std"/>
          <w:i/>
          <w:sz w:val="24"/>
        </w:rPr>
      </w:pPr>
    </w:p>
    <w:p w:rsidR="009F4E74" w:rsidRPr="00B62860" w:rsidRDefault="009F4E74" w:rsidP="009F4E74">
      <w:pPr>
        <w:ind w:left="0"/>
        <w:jc w:val="center"/>
        <w:rPr>
          <w:rFonts w:ascii="Gotham Bold" w:hAnsi="Gotham Bold"/>
          <w:sz w:val="40"/>
          <w:szCs w:val="32"/>
        </w:rPr>
      </w:pPr>
      <w:r w:rsidRPr="00B62860">
        <w:rPr>
          <w:rFonts w:ascii="Gotham Bold" w:hAnsi="Gotham Bold"/>
          <w:sz w:val="40"/>
          <w:szCs w:val="32"/>
        </w:rPr>
        <w:t>Investment Policy Statement</w:t>
      </w:r>
    </w:p>
    <w:p w:rsidR="00B979D0" w:rsidRPr="00AA7798" w:rsidRDefault="00B979D0" w:rsidP="00B979D0">
      <w:pPr>
        <w:ind w:left="0"/>
        <w:jc w:val="center"/>
        <w:rPr>
          <w:rFonts w:ascii="Utopia Std" w:hAnsi="Utopia Std"/>
          <w:sz w:val="40"/>
          <w:szCs w:val="40"/>
          <w:u w:val="single"/>
        </w:rPr>
      </w:pPr>
    </w:p>
    <w:p w:rsidR="00B979D0" w:rsidRPr="00AA7798" w:rsidRDefault="00B979D0" w:rsidP="00B979D0">
      <w:pPr>
        <w:pStyle w:val="SubtitleCover"/>
        <w:rPr>
          <w:rFonts w:ascii="Utopia Std" w:hAnsi="Utopia Std"/>
          <w:sz w:val="28"/>
          <w:szCs w:val="28"/>
        </w:rPr>
      </w:pPr>
    </w:p>
    <w:p w:rsidR="00C65A84" w:rsidRPr="00B62860" w:rsidRDefault="002D2A20" w:rsidP="009F4E74">
      <w:pPr>
        <w:ind w:left="0"/>
        <w:jc w:val="center"/>
        <w:rPr>
          <w:rFonts w:ascii="Gotham Medium" w:hAnsi="Gotham Medium"/>
          <w:sz w:val="40"/>
          <w:szCs w:val="40"/>
          <w:u w:val="single"/>
        </w:rPr>
      </w:pPr>
      <w:r w:rsidRPr="00B62860">
        <w:rPr>
          <w:rFonts w:ascii="Gotham Medium" w:hAnsi="Gotham Medium"/>
          <w:sz w:val="40"/>
          <w:szCs w:val="40"/>
          <w:u w:val="single"/>
        </w:rPr>
        <w:t xml:space="preserve">Part I - </w:t>
      </w:r>
      <w:r w:rsidR="00B65C07" w:rsidRPr="00B62860">
        <w:rPr>
          <w:rFonts w:ascii="Gotham Medium" w:hAnsi="Gotham Medium"/>
          <w:sz w:val="40"/>
          <w:szCs w:val="40"/>
          <w:u w:val="single"/>
        </w:rPr>
        <w:t>General Scope of Responsibilities</w:t>
      </w:r>
    </w:p>
    <w:p w:rsidR="00B979D0" w:rsidRPr="00AA7798" w:rsidRDefault="00B979D0" w:rsidP="009F4E74">
      <w:pPr>
        <w:ind w:left="0"/>
        <w:jc w:val="center"/>
        <w:rPr>
          <w:rFonts w:ascii="Utopia Std" w:hAnsi="Utopia Std"/>
          <w:sz w:val="40"/>
          <w:szCs w:val="40"/>
          <w:u w:val="single"/>
        </w:rPr>
      </w:pPr>
    </w:p>
    <w:p w:rsidR="00B979D0" w:rsidRPr="00AA7798" w:rsidRDefault="00B979D0" w:rsidP="009F4E74">
      <w:pPr>
        <w:ind w:left="0"/>
        <w:jc w:val="center"/>
        <w:rPr>
          <w:rFonts w:ascii="Utopia Std" w:hAnsi="Utopia Std"/>
          <w:sz w:val="40"/>
          <w:szCs w:val="40"/>
          <w:u w:val="single"/>
        </w:rPr>
      </w:pPr>
    </w:p>
    <w:p w:rsidR="009F4E74" w:rsidRPr="00AA7798" w:rsidRDefault="009F4E74" w:rsidP="009F4E74">
      <w:pPr>
        <w:pStyle w:val="SubtitleCover"/>
        <w:rPr>
          <w:rFonts w:ascii="Utopia Std" w:hAnsi="Utopia Std"/>
          <w:sz w:val="28"/>
          <w:szCs w:val="28"/>
        </w:rPr>
      </w:pPr>
    </w:p>
    <w:p w:rsidR="009F4E74" w:rsidRPr="00B62860" w:rsidRDefault="009F4E74" w:rsidP="009F4E74">
      <w:pPr>
        <w:pStyle w:val="BodyText"/>
        <w:numPr>
          <w:ilvl w:val="0"/>
          <w:numId w:val="1"/>
        </w:numPr>
        <w:tabs>
          <w:tab w:val="num" w:pos="990"/>
          <w:tab w:val="center" w:pos="6570"/>
        </w:tabs>
        <w:spacing w:line="480" w:lineRule="auto"/>
        <w:ind w:left="993" w:hanging="547"/>
        <w:rPr>
          <w:rFonts w:ascii="Gotham Medium" w:hAnsi="Gotham Medium"/>
          <w:b/>
          <w:color w:val="auto"/>
          <w:sz w:val="36"/>
          <w:szCs w:val="28"/>
        </w:rPr>
      </w:pPr>
      <w:r w:rsidRPr="00B62860">
        <w:rPr>
          <w:rFonts w:ascii="Gotham Medium" w:hAnsi="Gotham Medium"/>
          <w:b/>
          <w:color w:val="auto"/>
          <w:sz w:val="36"/>
          <w:szCs w:val="28"/>
        </w:rPr>
        <w:t>OVERVIEW</w:t>
      </w:r>
      <w:r w:rsidRPr="00B62860">
        <w:rPr>
          <w:rFonts w:ascii="Gotham Medium" w:hAnsi="Gotham Medium"/>
          <w:color w:val="auto"/>
          <w:sz w:val="36"/>
          <w:szCs w:val="28"/>
        </w:rPr>
        <w:t xml:space="preserve"> </w:t>
      </w:r>
      <w:r w:rsidRPr="00B62860">
        <w:rPr>
          <w:rFonts w:ascii="Gotham Medium" w:hAnsi="Gotham Medium"/>
          <w:color w:val="auto"/>
          <w:sz w:val="36"/>
          <w:szCs w:val="28"/>
        </w:rPr>
        <w:tab/>
      </w:r>
    </w:p>
    <w:p w:rsidR="009F4E74" w:rsidRPr="00B62860" w:rsidRDefault="009F4E74" w:rsidP="009F4E74">
      <w:pPr>
        <w:pStyle w:val="BodyText"/>
        <w:numPr>
          <w:ilvl w:val="0"/>
          <w:numId w:val="1"/>
        </w:numPr>
        <w:tabs>
          <w:tab w:val="num" w:pos="990"/>
          <w:tab w:val="center" w:pos="6570"/>
        </w:tabs>
        <w:spacing w:line="480" w:lineRule="auto"/>
        <w:ind w:left="993" w:hanging="547"/>
        <w:rPr>
          <w:rFonts w:ascii="Gotham Medium" w:hAnsi="Gotham Medium"/>
          <w:b/>
          <w:caps/>
          <w:color w:val="auto"/>
          <w:sz w:val="36"/>
          <w:szCs w:val="28"/>
        </w:rPr>
      </w:pPr>
      <w:r w:rsidRPr="00B62860">
        <w:rPr>
          <w:rFonts w:ascii="Gotham Medium" w:hAnsi="Gotham Medium"/>
          <w:b/>
          <w:caps/>
          <w:color w:val="auto"/>
          <w:sz w:val="36"/>
          <w:szCs w:val="28"/>
        </w:rPr>
        <w:t>Definition of Duties</w:t>
      </w:r>
      <w:r w:rsidRPr="00B62860">
        <w:rPr>
          <w:rFonts w:ascii="Gotham Medium" w:hAnsi="Gotham Medium"/>
          <w:b/>
          <w:caps/>
          <w:color w:val="auto"/>
          <w:sz w:val="36"/>
          <w:szCs w:val="28"/>
        </w:rPr>
        <w:tab/>
      </w:r>
    </w:p>
    <w:p w:rsidR="009F4E74" w:rsidRPr="00B62860" w:rsidRDefault="009F4E74" w:rsidP="009F4E74">
      <w:pPr>
        <w:pStyle w:val="BodyText"/>
        <w:numPr>
          <w:ilvl w:val="0"/>
          <w:numId w:val="1"/>
        </w:numPr>
        <w:tabs>
          <w:tab w:val="num" w:pos="990"/>
          <w:tab w:val="center" w:pos="6570"/>
        </w:tabs>
        <w:spacing w:line="480" w:lineRule="auto"/>
        <w:ind w:left="993" w:hanging="547"/>
        <w:rPr>
          <w:rFonts w:ascii="Gotham Medium" w:hAnsi="Gotham Medium"/>
          <w:color w:val="auto"/>
          <w:sz w:val="36"/>
          <w:szCs w:val="28"/>
        </w:rPr>
      </w:pPr>
      <w:r w:rsidRPr="00B62860">
        <w:rPr>
          <w:rFonts w:ascii="Gotham Medium" w:hAnsi="Gotham Medium"/>
          <w:b/>
          <w:color w:val="auto"/>
          <w:sz w:val="36"/>
          <w:szCs w:val="28"/>
        </w:rPr>
        <w:t xml:space="preserve">OBJECTIVES </w:t>
      </w:r>
      <w:r w:rsidRPr="00B62860">
        <w:rPr>
          <w:rFonts w:ascii="Gotham Medium" w:hAnsi="Gotham Medium"/>
          <w:b/>
          <w:color w:val="auto"/>
          <w:sz w:val="36"/>
          <w:szCs w:val="28"/>
        </w:rPr>
        <w:tab/>
      </w:r>
      <w:r w:rsidRPr="00B62860">
        <w:rPr>
          <w:rFonts w:ascii="Gotham Medium" w:hAnsi="Gotham Medium"/>
          <w:b/>
          <w:color w:val="auto"/>
          <w:sz w:val="36"/>
          <w:szCs w:val="28"/>
        </w:rPr>
        <w:tab/>
      </w:r>
    </w:p>
    <w:p w:rsidR="009F4E74" w:rsidRPr="00B62860" w:rsidRDefault="009F4E74" w:rsidP="009F4E74">
      <w:pPr>
        <w:pStyle w:val="BodyText"/>
        <w:numPr>
          <w:ilvl w:val="0"/>
          <w:numId w:val="1"/>
        </w:numPr>
        <w:tabs>
          <w:tab w:val="num" w:pos="990"/>
          <w:tab w:val="center" w:pos="6570"/>
        </w:tabs>
        <w:spacing w:line="480" w:lineRule="auto"/>
        <w:ind w:left="993" w:hanging="547"/>
        <w:rPr>
          <w:rFonts w:ascii="Gotham Medium" w:hAnsi="Gotham Medium"/>
          <w:color w:val="auto"/>
          <w:sz w:val="36"/>
          <w:szCs w:val="28"/>
        </w:rPr>
      </w:pPr>
      <w:r w:rsidRPr="00B62860">
        <w:rPr>
          <w:rFonts w:ascii="Gotham Medium" w:hAnsi="Gotham Medium"/>
          <w:b/>
          <w:bCs/>
          <w:color w:val="auto"/>
          <w:sz w:val="36"/>
          <w:szCs w:val="28"/>
        </w:rPr>
        <w:t>PERFORMANCE MEASUREMENT</w:t>
      </w:r>
      <w:r w:rsidRPr="00B62860">
        <w:rPr>
          <w:rFonts w:ascii="Gotham Medium" w:hAnsi="Gotham Medium"/>
          <w:color w:val="auto"/>
          <w:sz w:val="36"/>
          <w:szCs w:val="28"/>
        </w:rPr>
        <w:tab/>
      </w:r>
    </w:p>
    <w:p w:rsidR="009F4E74" w:rsidRPr="00B62860" w:rsidRDefault="009F4E74" w:rsidP="009F4E74">
      <w:pPr>
        <w:pStyle w:val="BodyText"/>
        <w:numPr>
          <w:ilvl w:val="0"/>
          <w:numId w:val="1"/>
        </w:numPr>
        <w:tabs>
          <w:tab w:val="num" w:pos="990"/>
          <w:tab w:val="center" w:pos="6570"/>
        </w:tabs>
        <w:spacing w:line="480" w:lineRule="auto"/>
        <w:ind w:left="993" w:hanging="547"/>
        <w:rPr>
          <w:rFonts w:ascii="Gotham Medium" w:hAnsi="Gotham Medium"/>
          <w:color w:val="auto"/>
          <w:sz w:val="36"/>
          <w:szCs w:val="28"/>
        </w:rPr>
      </w:pPr>
      <w:r w:rsidRPr="00B62860">
        <w:rPr>
          <w:rFonts w:ascii="Gotham Medium" w:hAnsi="Gotham Medium"/>
          <w:b/>
          <w:color w:val="auto"/>
          <w:sz w:val="36"/>
          <w:szCs w:val="28"/>
        </w:rPr>
        <w:t>GUIDELINES/RESTRICTIONS</w:t>
      </w:r>
      <w:r w:rsidRPr="00B62860">
        <w:rPr>
          <w:rFonts w:ascii="Gotham Medium" w:hAnsi="Gotham Medium"/>
          <w:b/>
          <w:color w:val="auto"/>
          <w:sz w:val="36"/>
          <w:szCs w:val="28"/>
        </w:rPr>
        <w:tab/>
      </w:r>
      <w:r w:rsidRPr="00B62860">
        <w:rPr>
          <w:rFonts w:ascii="Gotham Medium" w:hAnsi="Gotham Medium"/>
          <w:color w:val="auto"/>
          <w:sz w:val="36"/>
          <w:szCs w:val="28"/>
        </w:rPr>
        <w:t xml:space="preserve"> </w:t>
      </w:r>
    </w:p>
    <w:p w:rsidR="006A0E71" w:rsidRDefault="006A0E71" w:rsidP="009F4E74">
      <w:pPr>
        <w:pStyle w:val="Title"/>
        <w:pBdr>
          <w:top w:val="single" w:sz="6" w:space="0" w:color="auto"/>
        </w:pBdr>
        <w:spacing w:before="240"/>
        <w:jc w:val="center"/>
        <w:rPr>
          <w:rFonts w:ascii="Gotham Medium" w:hAnsi="Gotham Medium"/>
          <w:caps/>
          <w:szCs w:val="40"/>
        </w:rPr>
      </w:pPr>
    </w:p>
    <w:p w:rsidR="009F4E74" w:rsidRPr="00B62860" w:rsidRDefault="009F4E74" w:rsidP="009F4E74">
      <w:pPr>
        <w:pStyle w:val="Title"/>
        <w:pBdr>
          <w:top w:val="single" w:sz="6" w:space="0" w:color="auto"/>
        </w:pBdr>
        <w:spacing w:before="240"/>
        <w:jc w:val="center"/>
        <w:rPr>
          <w:rFonts w:ascii="Gotham Medium" w:hAnsi="Gotham Medium"/>
          <w:caps/>
          <w:sz w:val="22"/>
          <w:szCs w:val="40"/>
        </w:rPr>
      </w:pPr>
      <w:r w:rsidRPr="00B62860">
        <w:rPr>
          <w:rFonts w:ascii="Gotham Medium" w:hAnsi="Gotham Medium"/>
          <w:caps/>
          <w:szCs w:val="40"/>
        </w:rPr>
        <w:t>OVerview</w:t>
      </w:r>
    </w:p>
    <w:p w:rsidR="009F4E74" w:rsidRPr="00B62860" w:rsidRDefault="009F4E74" w:rsidP="003B1D64">
      <w:pPr>
        <w:pStyle w:val="Subtitle"/>
        <w:rPr>
          <w:rFonts w:ascii="Gotham Medium" w:hAnsi="Gotham Medium"/>
          <w:b/>
          <w:sz w:val="22"/>
          <w:szCs w:val="22"/>
          <w:u w:val="single"/>
        </w:rPr>
      </w:pPr>
      <w:r w:rsidRPr="00B62860">
        <w:rPr>
          <w:rFonts w:ascii="Gotham Medium" w:hAnsi="Gotham Medium"/>
          <w:b/>
          <w:sz w:val="22"/>
          <w:szCs w:val="22"/>
          <w:u w:val="single"/>
        </w:rPr>
        <w:t>PURPOSE</w:t>
      </w:r>
      <w:r w:rsidR="00B979D0" w:rsidRPr="00B62860">
        <w:rPr>
          <w:rFonts w:ascii="Gotham Medium" w:hAnsi="Gotham Medium"/>
          <w:b/>
          <w:sz w:val="22"/>
          <w:szCs w:val="22"/>
          <w:u w:val="single"/>
        </w:rPr>
        <w:t xml:space="preserve"> AND STRUCTURE</w:t>
      </w:r>
    </w:p>
    <w:p w:rsidR="009F4E74" w:rsidRPr="00B62860" w:rsidRDefault="009F4E74" w:rsidP="003B1D64">
      <w:pPr>
        <w:pStyle w:val="BodyText"/>
        <w:rPr>
          <w:rFonts w:ascii="Sentinel Book" w:hAnsi="Sentinel Book"/>
          <w:color w:val="auto"/>
        </w:rPr>
      </w:pPr>
      <w:r w:rsidRPr="00B62860">
        <w:rPr>
          <w:rFonts w:ascii="Sentinel Book" w:hAnsi="Sentinel Book"/>
          <w:color w:val="auto"/>
        </w:rPr>
        <w:t xml:space="preserve">This Investment Policy Statement (“IPS’) is adopted by the </w:t>
      </w:r>
      <w:r w:rsidR="006C3503" w:rsidRPr="00B62860">
        <w:rPr>
          <w:rFonts w:ascii="Sentinel Book" w:hAnsi="Sentinel Book"/>
          <w:color w:val="auto"/>
        </w:rPr>
        <w:t>Community Foundation of Elkhart County</w:t>
      </w:r>
      <w:r w:rsidR="00AC78F2">
        <w:rPr>
          <w:rFonts w:ascii="Sentinel Book" w:hAnsi="Sentinel Book"/>
          <w:color w:val="auto"/>
        </w:rPr>
        <w:t xml:space="preserve"> </w:t>
      </w:r>
      <w:r w:rsidRPr="00B62860">
        <w:rPr>
          <w:rFonts w:ascii="Sentinel Book" w:hAnsi="Sentinel Book"/>
          <w:color w:val="auto"/>
        </w:rPr>
        <w:t>Board of Directors (the “Board”) to direct the prudent investment of its investment portfolio (the “portfolio”) in a manner consistent with</w:t>
      </w:r>
      <w:r w:rsidR="0058353E" w:rsidRPr="00B62860">
        <w:rPr>
          <w:rFonts w:ascii="Sentinel Book" w:hAnsi="Sentinel Book"/>
          <w:color w:val="auto"/>
        </w:rPr>
        <w:t xml:space="preserve"> UPMIFA and</w:t>
      </w:r>
      <w:r w:rsidRPr="00B62860">
        <w:rPr>
          <w:rFonts w:ascii="Sentinel Book" w:hAnsi="Sentinel Book"/>
          <w:color w:val="auto"/>
        </w:rPr>
        <w:t xml:space="preserve"> the investment objectives stated herein.</w:t>
      </w:r>
      <w:r w:rsidR="00E92A88" w:rsidRPr="00B62860">
        <w:rPr>
          <w:rFonts w:ascii="Sentinel Book" w:hAnsi="Sentinel Book"/>
          <w:color w:val="auto"/>
        </w:rPr>
        <w:t xml:space="preserve">  </w:t>
      </w:r>
      <w:r w:rsidR="0006035B" w:rsidRPr="00B62860">
        <w:rPr>
          <w:rFonts w:ascii="Sentinel Book" w:hAnsi="Sentinel Book"/>
          <w:color w:val="auto"/>
        </w:rPr>
        <w:t>One</w:t>
      </w:r>
      <w:r w:rsidR="007650B2" w:rsidRPr="00B62860">
        <w:rPr>
          <w:rFonts w:ascii="Sentinel Book" w:hAnsi="Sentinel Book"/>
          <w:color w:val="auto"/>
        </w:rPr>
        <w:t xml:space="preserve"> IPS</w:t>
      </w:r>
      <w:r w:rsidR="008334E4" w:rsidRPr="00B62860">
        <w:rPr>
          <w:rFonts w:ascii="Sentinel Book" w:hAnsi="Sentinel Book"/>
          <w:color w:val="auto"/>
        </w:rPr>
        <w:t xml:space="preserve"> version</w:t>
      </w:r>
      <w:r w:rsidR="007650B2" w:rsidRPr="00B62860">
        <w:rPr>
          <w:rFonts w:ascii="Sentinel Book" w:hAnsi="Sentinel Book"/>
          <w:color w:val="auto"/>
        </w:rPr>
        <w:t xml:space="preserve"> applies </w:t>
      </w:r>
      <w:r w:rsidR="00E92A88" w:rsidRPr="00B62860">
        <w:rPr>
          <w:rFonts w:ascii="Sentinel Book" w:hAnsi="Sentinel Book"/>
          <w:color w:val="auto"/>
        </w:rPr>
        <w:t>generally to the scope of responsibilities and expectations regarding the Investment Committee</w:t>
      </w:r>
      <w:r w:rsidR="006E7F88">
        <w:rPr>
          <w:rFonts w:ascii="Sentinel Book" w:hAnsi="Sentinel Book"/>
          <w:color w:val="auto"/>
        </w:rPr>
        <w:t>,</w:t>
      </w:r>
      <w:r w:rsidR="007650B2" w:rsidRPr="00B62860">
        <w:rPr>
          <w:rFonts w:ascii="Sentinel Book" w:hAnsi="Sentinel Book"/>
          <w:color w:val="auto"/>
        </w:rPr>
        <w:t xml:space="preserve"> including a composite asset allocation table and benchmarks</w:t>
      </w:r>
      <w:r w:rsidR="002D2A20" w:rsidRPr="00B62860">
        <w:rPr>
          <w:rFonts w:ascii="Sentinel Book" w:hAnsi="Sentinel Book"/>
          <w:color w:val="auto"/>
        </w:rPr>
        <w:t xml:space="preserve">.  </w:t>
      </w:r>
      <w:r w:rsidR="0006035B" w:rsidRPr="00B62860">
        <w:rPr>
          <w:rFonts w:ascii="Sentinel Book" w:hAnsi="Sentinel Book"/>
          <w:color w:val="auto"/>
        </w:rPr>
        <w:t>I</w:t>
      </w:r>
      <w:r w:rsidR="00B071C1">
        <w:rPr>
          <w:rFonts w:ascii="Sentinel Book" w:hAnsi="Sentinel Book"/>
          <w:color w:val="auto"/>
        </w:rPr>
        <w:t>ndividual</w:t>
      </w:r>
      <w:r w:rsidR="007650B2" w:rsidRPr="00B62860">
        <w:rPr>
          <w:rFonts w:ascii="Sentinel Book" w:hAnsi="Sentinel Book"/>
          <w:color w:val="auto"/>
        </w:rPr>
        <w:t xml:space="preserve"> IPS</w:t>
      </w:r>
      <w:r w:rsidR="008334E4" w:rsidRPr="00B62860">
        <w:rPr>
          <w:rFonts w:ascii="Sentinel Book" w:hAnsi="Sentinel Book"/>
          <w:color w:val="auto"/>
        </w:rPr>
        <w:t xml:space="preserve"> version</w:t>
      </w:r>
      <w:r w:rsidR="007650B2" w:rsidRPr="00B62860">
        <w:rPr>
          <w:rFonts w:ascii="Sentinel Book" w:hAnsi="Sentinel Book"/>
          <w:color w:val="auto"/>
        </w:rPr>
        <w:t xml:space="preserve">s apply to the </w:t>
      </w:r>
      <w:r w:rsidR="00E92A88" w:rsidRPr="00B62860">
        <w:rPr>
          <w:rFonts w:ascii="Sentinel Book" w:hAnsi="Sentinel Book"/>
          <w:color w:val="auto"/>
        </w:rPr>
        <w:t xml:space="preserve">specific responsibilities of each individual Investment Advisor and their respective </w:t>
      </w:r>
      <w:r w:rsidR="00AE6DE7" w:rsidRPr="00B62860">
        <w:rPr>
          <w:rFonts w:ascii="Sentinel Book" w:hAnsi="Sentinel Book"/>
          <w:color w:val="auto"/>
        </w:rPr>
        <w:t>I</w:t>
      </w:r>
      <w:r w:rsidR="00E92A88" w:rsidRPr="00B62860">
        <w:rPr>
          <w:rFonts w:ascii="Sentinel Book" w:hAnsi="Sentinel Book"/>
          <w:color w:val="auto"/>
        </w:rPr>
        <w:t xml:space="preserve">nvestment </w:t>
      </w:r>
      <w:r w:rsidR="00AE6DE7" w:rsidRPr="00B62860">
        <w:rPr>
          <w:rFonts w:ascii="Sentinel Book" w:hAnsi="Sentinel Book"/>
          <w:color w:val="auto"/>
        </w:rPr>
        <w:t>M</w:t>
      </w:r>
      <w:r w:rsidR="00C91A8F" w:rsidRPr="00B62860">
        <w:rPr>
          <w:rFonts w:ascii="Sentinel Book" w:hAnsi="Sentinel Book"/>
          <w:color w:val="auto"/>
        </w:rPr>
        <w:t>anagers</w:t>
      </w:r>
      <w:r w:rsidR="007650B2" w:rsidRPr="00B62860">
        <w:rPr>
          <w:rFonts w:ascii="Sentinel Book" w:hAnsi="Sentinel Book"/>
          <w:color w:val="auto"/>
        </w:rPr>
        <w:t xml:space="preserve"> </w:t>
      </w:r>
      <w:r w:rsidR="008334E4" w:rsidRPr="00B62860">
        <w:rPr>
          <w:rFonts w:ascii="Sentinel Book" w:hAnsi="Sentinel Book"/>
          <w:color w:val="auto"/>
        </w:rPr>
        <w:t>except for</w:t>
      </w:r>
      <w:r w:rsidR="007650B2" w:rsidRPr="00B62860">
        <w:rPr>
          <w:rFonts w:ascii="Sentinel Book" w:hAnsi="Sentinel Book"/>
          <w:color w:val="auto"/>
        </w:rPr>
        <w:t xml:space="preserve"> asset allocation table</w:t>
      </w:r>
      <w:r w:rsidR="008334E4" w:rsidRPr="00B62860">
        <w:rPr>
          <w:rFonts w:ascii="Sentinel Book" w:hAnsi="Sentinel Book"/>
          <w:color w:val="auto"/>
        </w:rPr>
        <w:t>s</w:t>
      </w:r>
      <w:r w:rsidR="007650B2" w:rsidRPr="00B62860">
        <w:rPr>
          <w:rFonts w:ascii="Sentinel Book" w:hAnsi="Sentinel Book"/>
          <w:color w:val="auto"/>
        </w:rPr>
        <w:t xml:space="preserve"> and benchmarks</w:t>
      </w:r>
      <w:r w:rsidR="008334E4" w:rsidRPr="00B62860">
        <w:rPr>
          <w:rFonts w:ascii="Sentinel Book" w:hAnsi="Sentinel Book"/>
          <w:color w:val="auto"/>
        </w:rPr>
        <w:t xml:space="preserve"> which apply</w:t>
      </w:r>
      <w:r w:rsidR="0006035B" w:rsidRPr="00B62860">
        <w:rPr>
          <w:rFonts w:ascii="Sentinel Book" w:hAnsi="Sentinel Book"/>
          <w:color w:val="auto"/>
        </w:rPr>
        <w:t xml:space="preserve"> specifically</w:t>
      </w:r>
      <w:r w:rsidR="007650B2" w:rsidRPr="00B62860">
        <w:rPr>
          <w:rFonts w:ascii="Sentinel Book" w:hAnsi="Sentinel Book"/>
          <w:color w:val="auto"/>
        </w:rPr>
        <w:t xml:space="preserve"> to each Investment Advisor</w:t>
      </w:r>
      <w:r w:rsidR="005820D9" w:rsidRPr="00B62860">
        <w:rPr>
          <w:rFonts w:ascii="Sentinel Book" w:hAnsi="Sentinel Book"/>
          <w:color w:val="auto"/>
        </w:rPr>
        <w:t>.</w:t>
      </w:r>
      <w:r w:rsidR="008334E4" w:rsidRPr="00B62860">
        <w:rPr>
          <w:rFonts w:ascii="Sentinel Book" w:hAnsi="Sentinel Book"/>
          <w:color w:val="auto"/>
        </w:rPr>
        <w:t xml:space="preserve">  All IPS parts must be combined to constitute the entire IPS for the Foundation.</w:t>
      </w:r>
    </w:p>
    <w:p w:rsidR="009F4E74" w:rsidRPr="00B62860" w:rsidRDefault="009F4E74" w:rsidP="003B1D64">
      <w:pPr>
        <w:pStyle w:val="BodyText"/>
        <w:rPr>
          <w:rFonts w:ascii="Sentinel Book" w:hAnsi="Sentinel Book"/>
          <w:color w:val="auto"/>
        </w:rPr>
      </w:pPr>
      <w:r w:rsidRPr="00B62860">
        <w:rPr>
          <w:rFonts w:ascii="Sentinel Book" w:hAnsi="Sentinel Book"/>
          <w:color w:val="auto"/>
        </w:rPr>
        <w:t>The Investment Committee shall perform an annual review of this IPS to ensure the portfolio continues to be managed in a manner that is consistent with the goals of the Foundation.</w:t>
      </w:r>
    </w:p>
    <w:p w:rsidR="009F4E74" w:rsidRPr="00B62860" w:rsidRDefault="009F4E74" w:rsidP="003B1D64">
      <w:pPr>
        <w:pStyle w:val="BodyText"/>
        <w:rPr>
          <w:rFonts w:ascii="Gotham Medium" w:hAnsi="Gotham Medium"/>
          <w:b/>
          <w:u w:val="single"/>
        </w:rPr>
      </w:pPr>
      <w:r w:rsidRPr="00B62860">
        <w:rPr>
          <w:rFonts w:ascii="Gotham Medium" w:hAnsi="Gotham Medium"/>
          <w:b/>
          <w:u w:val="single"/>
        </w:rPr>
        <w:t>SCOPE</w:t>
      </w:r>
    </w:p>
    <w:p w:rsidR="009F4E74" w:rsidRPr="00B62860" w:rsidRDefault="009F4E74" w:rsidP="003B1D64">
      <w:pPr>
        <w:pStyle w:val="BodyText"/>
        <w:spacing w:line="240" w:lineRule="auto"/>
        <w:rPr>
          <w:rFonts w:ascii="Sentinel Book" w:hAnsi="Sentinel Book"/>
          <w:color w:val="auto"/>
        </w:rPr>
      </w:pPr>
      <w:r w:rsidRPr="00B62860">
        <w:rPr>
          <w:rFonts w:ascii="Sentinel Book" w:hAnsi="Sentinel Book"/>
          <w:color w:val="auto"/>
        </w:rPr>
        <w:t>This Policy applies to all assets that are included in the Foundation's investment portfolio for which the Investment Committee ha</w:t>
      </w:r>
      <w:r w:rsidR="00C91A8F" w:rsidRPr="00B62860">
        <w:rPr>
          <w:rFonts w:ascii="Sentinel Book" w:hAnsi="Sentinel Book"/>
          <w:color w:val="auto"/>
        </w:rPr>
        <w:t>s</w:t>
      </w:r>
      <w:r w:rsidRPr="00B62860">
        <w:rPr>
          <w:rFonts w:ascii="Sentinel Book" w:hAnsi="Sentinel Book"/>
          <w:color w:val="auto"/>
        </w:rPr>
        <w:t xml:space="preserve"> discretionary investment authority.  </w:t>
      </w:r>
    </w:p>
    <w:p w:rsidR="009F4E74" w:rsidRPr="00B62860" w:rsidRDefault="009F4E74" w:rsidP="003B1D64">
      <w:pPr>
        <w:pStyle w:val="Subtitle"/>
        <w:spacing w:line="240" w:lineRule="auto"/>
        <w:rPr>
          <w:rFonts w:ascii="Gotham Medium" w:hAnsi="Gotham Medium"/>
          <w:b/>
          <w:sz w:val="22"/>
          <w:szCs w:val="22"/>
          <w:u w:val="single"/>
        </w:rPr>
      </w:pPr>
      <w:r w:rsidRPr="00B62860">
        <w:rPr>
          <w:rFonts w:ascii="Gotham Medium" w:hAnsi="Gotham Medium"/>
          <w:b/>
          <w:sz w:val="22"/>
          <w:szCs w:val="22"/>
          <w:u w:val="single"/>
        </w:rPr>
        <w:t>FIDUCIARY DUTY</w:t>
      </w:r>
    </w:p>
    <w:p w:rsidR="009F4E74" w:rsidRDefault="009F4E74" w:rsidP="003B1D64">
      <w:pPr>
        <w:pStyle w:val="BodyText"/>
        <w:spacing w:line="240" w:lineRule="auto"/>
        <w:rPr>
          <w:rFonts w:ascii="Sentinel Book" w:hAnsi="Sentinel Book"/>
          <w:color w:val="auto"/>
        </w:rPr>
      </w:pPr>
      <w:r w:rsidRPr="00B62860">
        <w:rPr>
          <w:rFonts w:ascii="Sentinel Book" w:hAnsi="Sentinel Book"/>
          <w:color w:val="auto"/>
        </w:rPr>
        <w:t xml:space="preserve">In seeking to attain the investment objectives </w:t>
      </w:r>
      <w:r w:rsidR="006E7F88">
        <w:rPr>
          <w:rFonts w:ascii="Sentinel Book" w:hAnsi="Sentinel Book"/>
          <w:color w:val="auto"/>
        </w:rPr>
        <w:t>outlined</w:t>
      </w:r>
      <w:r w:rsidRPr="00B62860">
        <w:rPr>
          <w:rFonts w:ascii="Sentinel Book" w:hAnsi="Sentinel Book"/>
          <w:color w:val="auto"/>
        </w:rPr>
        <w:t xml:space="preserve"> in the policy, the Board, Investment Committee, and </w:t>
      </w:r>
      <w:r w:rsidR="00C65A84" w:rsidRPr="00B62860">
        <w:rPr>
          <w:rFonts w:ascii="Sentinel Book" w:hAnsi="Sentinel Book"/>
          <w:color w:val="auto"/>
        </w:rPr>
        <w:t>all</w:t>
      </w:r>
      <w:r w:rsidRPr="00B62860">
        <w:rPr>
          <w:rFonts w:ascii="Sentinel Book" w:hAnsi="Sentinel Book"/>
          <w:color w:val="auto"/>
        </w:rPr>
        <w:t xml:space="preserve"> Investment Advisor</w:t>
      </w:r>
      <w:r w:rsidR="00C65A84" w:rsidRPr="00B62860">
        <w:rPr>
          <w:rFonts w:ascii="Sentinel Book" w:hAnsi="Sentinel Book"/>
          <w:color w:val="auto"/>
        </w:rPr>
        <w:t>s</w:t>
      </w:r>
      <w:r w:rsidRPr="00B62860">
        <w:rPr>
          <w:rFonts w:ascii="Sentinel Book" w:hAnsi="Sentinel Book"/>
          <w:color w:val="auto"/>
        </w:rPr>
        <w:t xml:space="preserve"> shall exercise prudence and appropriate care in accordance with the Prudent Investor Rule.  All investment actions and decisions must be based solely in the interest of the Foundation.  Fiduciaries must provide full and fair disclosure of all material facts regarding any potential conflicts of interests.</w:t>
      </w:r>
    </w:p>
    <w:p w:rsidR="00835FEC" w:rsidRPr="00B62860" w:rsidRDefault="00835FEC" w:rsidP="00835FEC">
      <w:pPr>
        <w:pStyle w:val="Title"/>
        <w:pBdr>
          <w:top w:val="single" w:sz="6" w:space="0" w:color="auto"/>
        </w:pBdr>
        <w:spacing w:before="240"/>
        <w:jc w:val="center"/>
        <w:rPr>
          <w:rFonts w:ascii="Gotham Medium" w:hAnsi="Gotham Medium"/>
          <w:sz w:val="22"/>
          <w:szCs w:val="22"/>
        </w:rPr>
      </w:pPr>
    </w:p>
    <w:p w:rsidR="00835FEC" w:rsidRPr="00B62860" w:rsidRDefault="00835FEC" w:rsidP="003B1D64">
      <w:pPr>
        <w:pStyle w:val="BodyText"/>
        <w:spacing w:line="240" w:lineRule="auto"/>
        <w:rPr>
          <w:rFonts w:ascii="Sentinel Book" w:hAnsi="Sentinel Book"/>
          <w:color w:val="auto"/>
        </w:rPr>
      </w:pPr>
    </w:p>
    <w:p w:rsidR="009F4E74" w:rsidRPr="00B62860" w:rsidRDefault="009F4E74" w:rsidP="003B1D64">
      <w:pPr>
        <w:pStyle w:val="Subtitle"/>
        <w:jc w:val="center"/>
        <w:rPr>
          <w:rFonts w:ascii="Gotham Bold" w:hAnsi="Gotham Bold"/>
          <w:caps/>
          <w:spacing w:val="-30"/>
          <w:sz w:val="40"/>
          <w:szCs w:val="40"/>
        </w:rPr>
      </w:pPr>
      <w:r w:rsidRPr="00B62860">
        <w:rPr>
          <w:rFonts w:ascii="Gotham Bold" w:hAnsi="Gotham Bold"/>
          <w:caps/>
          <w:spacing w:val="-30"/>
          <w:sz w:val="40"/>
          <w:szCs w:val="40"/>
        </w:rPr>
        <w:t>DEFINITION OF DUTIES</w:t>
      </w:r>
    </w:p>
    <w:p w:rsidR="009F4E74" w:rsidRPr="00B62860" w:rsidRDefault="009F4E74" w:rsidP="00662E58">
      <w:pPr>
        <w:pStyle w:val="Subtitle"/>
        <w:spacing w:line="240" w:lineRule="auto"/>
        <w:rPr>
          <w:rFonts w:ascii="Gotham Medium" w:hAnsi="Gotham Medium"/>
          <w:b/>
          <w:caps/>
          <w:sz w:val="22"/>
          <w:szCs w:val="22"/>
          <w:u w:val="single"/>
        </w:rPr>
      </w:pPr>
      <w:r w:rsidRPr="00B62860">
        <w:rPr>
          <w:rFonts w:ascii="Gotham Medium" w:hAnsi="Gotham Medium"/>
          <w:b/>
          <w:caps/>
          <w:sz w:val="22"/>
          <w:szCs w:val="22"/>
          <w:u w:val="single"/>
        </w:rPr>
        <w:t>Board of directors</w:t>
      </w:r>
    </w:p>
    <w:p w:rsidR="009F4E74" w:rsidRDefault="009F4E74" w:rsidP="00AC07BC">
      <w:pPr>
        <w:pStyle w:val="BodyText"/>
        <w:spacing w:after="0" w:line="240" w:lineRule="auto"/>
        <w:rPr>
          <w:rFonts w:ascii="Sentinel Book" w:hAnsi="Sentinel Book"/>
          <w:color w:val="auto"/>
        </w:rPr>
      </w:pPr>
      <w:r w:rsidRPr="00B62860">
        <w:rPr>
          <w:rFonts w:ascii="Sentinel Book" w:hAnsi="Sentinel Book"/>
          <w:color w:val="auto"/>
        </w:rPr>
        <w:t>The Board has the ultimate fiduciary responsibility for the investment portfolio.  The Board must ensure that appropriate policies governing the management of the portfolio are in place and that these policies are effectively implemented in accordance with the Investment Policy Statement.  To implement these responsibilities, the Board approves the Investment Policy Statement and delegates responsibility to the Investment Committee for ongoing monitoring.</w:t>
      </w:r>
    </w:p>
    <w:p w:rsidR="00470809" w:rsidRPr="00B62860" w:rsidRDefault="00470809" w:rsidP="00AC07BC">
      <w:pPr>
        <w:pStyle w:val="BodyText"/>
        <w:spacing w:after="0" w:line="240" w:lineRule="auto"/>
        <w:rPr>
          <w:rFonts w:ascii="Sentinel Book" w:hAnsi="Sentinel Book"/>
          <w:color w:val="auto"/>
        </w:rPr>
      </w:pPr>
    </w:p>
    <w:p w:rsidR="009F4E74" w:rsidRPr="00B62860" w:rsidRDefault="009F4E74" w:rsidP="003B1D64">
      <w:pPr>
        <w:pStyle w:val="BodyText"/>
        <w:spacing w:line="240" w:lineRule="auto"/>
        <w:rPr>
          <w:rFonts w:ascii="Gotham Medium" w:hAnsi="Gotham Medium"/>
          <w:caps/>
          <w:color w:val="auto"/>
          <w:u w:val="single"/>
        </w:rPr>
      </w:pPr>
      <w:r w:rsidRPr="00B62860">
        <w:rPr>
          <w:rFonts w:ascii="Gotham Medium" w:hAnsi="Gotham Medium"/>
          <w:b/>
          <w:caps/>
          <w:color w:val="auto"/>
          <w:u w:val="single"/>
        </w:rPr>
        <w:t>Investment Committee</w:t>
      </w:r>
    </w:p>
    <w:p w:rsidR="00DD25E0" w:rsidRPr="00B62860" w:rsidRDefault="009F4E74" w:rsidP="003B1D64">
      <w:pPr>
        <w:pStyle w:val="BodyText"/>
        <w:spacing w:line="240" w:lineRule="auto"/>
        <w:rPr>
          <w:rFonts w:ascii="Sentinel Book" w:hAnsi="Sentinel Book"/>
          <w:b/>
          <w:caps/>
          <w:u w:val="single"/>
        </w:rPr>
      </w:pPr>
      <w:r w:rsidRPr="00B62860">
        <w:rPr>
          <w:rFonts w:ascii="Sentinel Book" w:hAnsi="Sentinel Book"/>
          <w:color w:val="auto"/>
        </w:rPr>
        <w:t xml:space="preserve">The Investment Committee is responsible for setting the target allocations within policy ranges and for overseeing </w:t>
      </w:r>
      <w:r w:rsidR="00642735">
        <w:rPr>
          <w:rFonts w:ascii="Sentinel Book" w:hAnsi="Sentinel Book"/>
          <w:color w:val="auto"/>
        </w:rPr>
        <w:t xml:space="preserve">the </w:t>
      </w:r>
      <w:r w:rsidRPr="00B62860">
        <w:rPr>
          <w:rFonts w:ascii="Sentinel Book" w:hAnsi="Sentinel Book"/>
          <w:color w:val="auto"/>
        </w:rPr>
        <w:t xml:space="preserve">execution of the overall Investment Policy. </w:t>
      </w:r>
      <w:r w:rsidR="00055C88" w:rsidRPr="00B62860">
        <w:rPr>
          <w:rFonts w:ascii="Sentinel Book" w:hAnsi="Sentinel Book"/>
          <w:color w:val="auto"/>
        </w:rPr>
        <w:t xml:space="preserve"> </w:t>
      </w:r>
      <w:r w:rsidR="00C91A8F" w:rsidRPr="00B62860">
        <w:rPr>
          <w:rFonts w:ascii="Sentinel Book" w:hAnsi="Sentinel Book"/>
          <w:color w:val="auto"/>
        </w:rPr>
        <w:t>Overall</w:t>
      </w:r>
      <w:r w:rsidR="00055C88" w:rsidRPr="00B62860">
        <w:rPr>
          <w:rFonts w:ascii="Sentinel Book" w:hAnsi="Sentinel Book"/>
          <w:color w:val="auto"/>
        </w:rPr>
        <w:t xml:space="preserve"> target allocations and policy ranges so established shall be published as an addendum to this IPS and submitted as a report to the Board when adopted.</w:t>
      </w:r>
      <w:r w:rsidRPr="00B62860">
        <w:rPr>
          <w:rFonts w:ascii="Sentinel Book" w:hAnsi="Sentinel Book"/>
          <w:color w:val="auto"/>
        </w:rPr>
        <w:t xml:space="preserve"> </w:t>
      </w:r>
      <w:r w:rsidR="0040712F" w:rsidRPr="00B62860">
        <w:rPr>
          <w:rFonts w:ascii="Sentinel Book" w:hAnsi="Sentinel Book"/>
          <w:color w:val="auto"/>
        </w:rPr>
        <w:t xml:space="preserve">Execution of the policy </w:t>
      </w:r>
      <w:r w:rsidRPr="00B62860">
        <w:rPr>
          <w:rFonts w:ascii="Sentinel Book" w:hAnsi="Sentinel Book"/>
          <w:color w:val="auto"/>
        </w:rPr>
        <w:t xml:space="preserve">includes oversight </w:t>
      </w:r>
      <w:r w:rsidR="00D511D9" w:rsidRPr="00B62860">
        <w:rPr>
          <w:rFonts w:ascii="Sentinel Book" w:hAnsi="Sentinel Book"/>
          <w:color w:val="auto"/>
        </w:rPr>
        <w:t xml:space="preserve">and evaluation </w:t>
      </w:r>
      <w:r w:rsidRPr="00B62860">
        <w:rPr>
          <w:rFonts w:ascii="Sentinel Book" w:hAnsi="Sentinel Book"/>
          <w:color w:val="auto"/>
        </w:rPr>
        <w:t>of the Investment Advisors,</w:t>
      </w:r>
      <w:r w:rsidR="00CF5837" w:rsidRPr="00B62860">
        <w:rPr>
          <w:rFonts w:ascii="Sentinel Book" w:hAnsi="Sentinel Book"/>
          <w:color w:val="auto"/>
        </w:rPr>
        <w:t xml:space="preserve"> selecting </w:t>
      </w:r>
      <w:r w:rsidR="00CF5837" w:rsidRPr="00B62860">
        <w:rPr>
          <w:rFonts w:ascii="Sentinel Book" w:hAnsi="Sentinel Book"/>
          <w:color w:val="auto"/>
        </w:rPr>
        <w:lastRenderedPageBreak/>
        <w:t xml:space="preserve">Investment Managers who report directly to the committee and, in appropriate cases, selecting individual assets for the Foundation portfolio.  It must use due diligence in carrying out these responsibilities.  It is responsible for </w:t>
      </w:r>
      <w:r w:rsidRPr="00B62860">
        <w:rPr>
          <w:rFonts w:ascii="Sentinel Book" w:hAnsi="Sentinel Book"/>
          <w:color w:val="auto"/>
        </w:rPr>
        <w:t xml:space="preserve">monitoring </w:t>
      </w:r>
      <w:r w:rsidR="00642735">
        <w:rPr>
          <w:rFonts w:ascii="Sentinel Book" w:hAnsi="Sentinel Book"/>
          <w:color w:val="auto"/>
        </w:rPr>
        <w:t xml:space="preserve">the </w:t>
      </w:r>
      <w:r w:rsidRPr="00B62860">
        <w:rPr>
          <w:rFonts w:ascii="Sentinel Book" w:hAnsi="Sentinel Book"/>
          <w:color w:val="auto"/>
        </w:rPr>
        <w:t>performance of the</w:t>
      </w:r>
      <w:r w:rsidR="00CF5837" w:rsidRPr="00B62860">
        <w:rPr>
          <w:rFonts w:ascii="Sentinel Book" w:hAnsi="Sentinel Book"/>
          <w:color w:val="auto"/>
        </w:rPr>
        <w:t xml:space="preserve"> composite</w:t>
      </w:r>
      <w:r w:rsidRPr="00B62860">
        <w:rPr>
          <w:rFonts w:ascii="Sentinel Book" w:hAnsi="Sentinel Book"/>
          <w:color w:val="auto"/>
        </w:rPr>
        <w:t xml:space="preserve"> investment portfolio and maintaining sufficient knowledge about the portfolio so as to be reasonably assured of compliance with the Investment Policy</w:t>
      </w:r>
      <w:r w:rsidRPr="003B1D64">
        <w:rPr>
          <w:rFonts w:ascii="DINOT-Regular" w:hAnsi="DINOT-Regular"/>
          <w:color w:val="auto"/>
        </w:rPr>
        <w:t xml:space="preserve"> </w:t>
      </w:r>
      <w:r w:rsidRPr="00B62860">
        <w:rPr>
          <w:rFonts w:ascii="Sentinel Book" w:hAnsi="Sentinel Book"/>
          <w:color w:val="auto"/>
        </w:rPr>
        <w:t>Statement.</w:t>
      </w:r>
      <w:r w:rsidR="00D511D9" w:rsidRPr="00B62860">
        <w:rPr>
          <w:rFonts w:ascii="Sentinel Book" w:hAnsi="Sentinel Book"/>
          <w:color w:val="auto"/>
        </w:rPr>
        <w:t xml:space="preserve"> It shall be responsible for determining the reallocation of funds among Investment Advisors and shall advise the Board thereof.  </w:t>
      </w:r>
      <w:r w:rsidRPr="00B62860">
        <w:rPr>
          <w:rFonts w:ascii="Sentinel Book" w:hAnsi="Sentinel Book"/>
          <w:color w:val="auto"/>
        </w:rPr>
        <w:t xml:space="preserve"> It shall review </w:t>
      </w:r>
      <w:r w:rsidR="00642735">
        <w:rPr>
          <w:rFonts w:ascii="Sentinel Book" w:hAnsi="Sentinel Book"/>
          <w:color w:val="auto"/>
        </w:rPr>
        <w:t xml:space="preserve">the </w:t>
      </w:r>
      <w:r w:rsidRPr="00B62860">
        <w:rPr>
          <w:rFonts w:ascii="Sentinel Book" w:hAnsi="Sentinel Book"/>
          <w:color w:val="auto"/>
        </w:rPr>
        <w:t xml:space="preserve">proposed changes to the Investment Policy Statement </w:t>
      </w:r>
      <w:r w:rsidR="00D511D9" w:rsidRPr="00B62860">
        <w:rPr>
          <w:rFonts w:ascii="Sentinel Book" w:hAnsi="Sentinel Book"/>
          <w:color w:val="auto"/>
        </w:rPr>
        <w:t xml:space="preserve">and make recommendations to the Board </w:t>
      </w:r>
      <w:r w:rsidRPr="00B62860">
        <w:rPr>
          <w:rFonts w:ascii="Sentinel Book" w:hAnsi="Sentinel Book"/>
          <w:color w:val="auto"/>
        </w:rPr>
        <w:t>as needed.</w:t>
      </w:r>
    </w:p>
    <w:p w:rsidR="009F4E74" w:rsidRPr="00B62860" w:rsidRDefault="009F4E74" w:rsidP="009F4E74">
      <w:pPr>
        <w:pStyle w:val="BodyText"/>
        <w:spacing w:line="240" w:lineRule="auto"/>
        <w:rPr>
          <w:rFonts w:ascii="Gotham Medium" w:hAnsi="Gotham Medium"/>
          <w:b/>
          <w:caps/>
          <w:color w:val="auto"/>
          <w:u w:val="single"/>
        </w:rPr>
      </w:pPr>
      <w:r w:rsidRPr="00B62860">
        <w:rPr>
          <w:rFonts w:ascii="Gotham Medium" w:hAnsi="Gotham Medium"/>
          <w:b/>
          <w:caps/>
          <w:color w:val="auto"/>
          <w:u w:val="single"/>
        </w:rPr>
        <w:t>president</w:t>
      </w:r>
    </w:p>
    <w:p w:rsidR="009F4E74" w:rsidRPr="00B62860" w:rsidRDefault="009F4E74" w:rsidP="009F4E74">
      <w:pPr>
        <w:pStyle w:val="BodyText"/>
        <w:spacing w:line="240" w:lineRule="auto"/>
        <w:rPr>
          <w:rFonts w:ascii="Sentinel Book" w:hAnsi="Sentinel Book"/>
          <w:color w:val="auto"/>
        </w:rPr>
      </w:pPr>
      <w:r w:rsidRPr="00B62860">
        <w:rPr>
          <w:rFonts w:ascii="Sentinel Book" w:hAnsi="Sentinel Book"/>
          <w:color w:val="auto"/>
        </w:rPr>
        <w:t xml:space="preserve">The president has daily responsibility for </w:t>
      </w:r>
      <w:r w:rsidR="00642735">
        <w:rPr>
          <w:rFonts w:ascii="Sentinel Book" w:hAnsi="Sentinel Book"/>
          <w:color w:val="auto"/>
        </w:rPr>
        <w:t xml:space="preserve">the </w:t>
      </w:r>
      <w:r w:rsidRPr="00B62860">
        <w:rPr>
          <w:rFonts w:ascii="Sentinel Book" w:hAnsi="Sentinel Book"/>
          <w:color w:val="auto"/>
        </w:rPr>
        <w:t xml:space="preserve">administration of the portfolio and will consult with the committee and board on all material matters relating to the investment of the portfolio.  The president will serve as the primary contact for the Foundation’s Investment Advisors, Investment Managers, and Custodian.  The president will be responsible </w:t>
      </w:r>
      <w:r w:rsidR="00C65A84" w:rsidRPr="00B62860">
        <w:rPr>
          <w:rFonts w:ascii="Sentinel Book" w:hAnsi="Sentinel Book"/>
          <w:color w:val="auto"/>
        </w:rPr>
        <w:t xml:space="preserve">for </w:t>
      </w:r>
      <w:r w:rsidRPr="00B62860">
        <w:rPr>
          <w:rFonts w:ascii="Sentinel Book" w:hAnsi="Sentinel Book"/>
          <w:color w:val="auto"/>
        </w:rPr>
        <w:t xml:space="preserve">obtaining composite reports for the Investment Committee showing the assets held by the </w:t>
      </w:r>
      <w:r w:rsidR="00C65A84" w:rsidRPr="00B62860">
        <w:rPr>
          <w:rFonts w:ascii="Sentinel Book" w:hAnsi="Sentinel Book"/>
          <w:color w:val="auto"/>
        </w:rPr>
        <w:t>I</w:t>
      </w:r>
      <w:r w:rsidRPr="00B62860">
        <w:rPr>
          <w:rFonts w:ascii="Sentinel Book" w:hAnsi="Sentinel Book"/>
          <w:color w:val="auto"/>
        </w:rPr>
        <w:t xml:space="preserve">nvestment </w:t>
      </w:r>
      <w:r w:rsidR="00C65A84" w:rsidRPr="00B62860">
        <w:rPr>
          <w:rFonts w:ascii="Sentinel Book" w:hAnsi="Sentinel Book"/>
          <w:color w:val="auto"/>
        </w:rPr>
        <w:t>A</w:t>
      </w:r>
      <w:r w:rsidRPr="00B62860">
        <w:rPr>
          <w:rFonts w:ascii="Sentinel Book" w:hAnsi="Sentinel Book"/>
          <w:color w:val="auto"/>
        </w:rPr>
        <w:t>dvisors and their allocation into major and minor categories.</w:t>
      </w:r>
      <w:r w:rsidR="00055C88" w:rsidRPr="00B62860">
        <w:rPr>
          <w:rFonts w:ascii="Sentinel Book" w:hAnsi="Sentinel Book"/>
          <w:color w:val="auto"/>
        </w:rPr>
        <w:t xml:space="preserve"> </w:t>
      </w:r>
    </w:p>
    <w:p w:rsidR="00662E58" w:rsidRDefault="009F4E74" w:rsidP="00662E58">
      <w:pPr>
        <w:pStyle w:val="BodyText"/>
        <w:spacing w:after="0" w:line="240" w:lineRule="auto"/>
        <w:rPr>
          <w:rFonts w:ascii="Gotham Medium" w:hAnsi="Gotham Medium"/>
          <w:b/>
          <w:bCs/>
          <w:caps/>
          <w:color w:val="auto"/>
          <w:u w:val="single"/>
        </w:rPr>
      </w:pPr>
      <w:r w:rsidRPr="00B62860">
        <w:rPr>
          <w:rFonts w:ascii="Gotham Medium" w:hAnsi="Gotham Medium"/>
          <w:b/>
          <w:bCs/>
          <w:caps/>
          <w:color w:val="auto"/>
          <w:u w:val="single"/>
        </w:rPr>
        <w:t>Investment ADVISORS</w:t>
      </w:r>
    </w:p>
    <w:p w:rsidR="00662E58" w:rsidRDefault="00662E58" w:rsidP="00662E58">
      <w:pPr>
        <w:pStyle w:val="BodyText"/>
        <w:spacing w:after="0" w:line="240" w:lineRule="auto"/>
        <w:rPr>
          <w:rFonts w:ascii="Gotham Medium" w:hAnsi="Gotham Medium"/>
          <w:b/>
          <w:bCs/>
          <w:caps/>
          <w:color w:val="auto"/>
          <w:u w:val="single"/>
        </w:rPr>
      </w:pPr>
    </w:p>
    <w:p w:rsidR="009F4E74" w:rsidRDefault="00A43D55" w:rsidP="00662E58">
      <w:pPr>
        <w:pStyle w:val="BodyText"/>
        <w:spacing w:after="0" w:line="240" w:lineRule="auto"/>
        <w:rPr>
          <w:rFonts w:ascii="Sentinel Book" w:hAnsi="Sentinel Book"/>
          <w:color w:val="auto"/>
        </w:rPr>
      </w:pPr>
      <w:r w:rsidRPr="00B62860">
        <w:rPr>
          <w:rFonts w:ascii="Sentinel Book" w:hAnsi="Sentinel Book"/>
          <w:color w:val="auto"/>
        </w:rPr>
        <w:t>Th</w:t>
      </w:r>
      <w:r w:rsidR="009F4E74" w:rsidRPr="00B62860">
        <w:rPr>
          <w:rFonts w:ascii="Sentinel Book" w:hAnsi="Sentinel Book"/>
          <w:color w:val="auto"/>
        </w:rPr>
        <w:t>e Investment Advisors are responsible for all asp</w:t>
      </w:r>
      <w:r w:rsidR="00E92A88" w:rsidRPr="00B62860">
        <w:rPr>
          <w:rFonts w:ascii="Sentinel Book" w:hAnsi="Sentinel Book"/>
          <w:color w:val="auto"/>
        </w:rPr>
        <w:t>ects of managing and overseeing</w:t>
      </w:r>
      <w:r w:rsidR="009F4E74" w:rsidRPr="00B62860">
        <w:rPr>
          <w:rFonts w:ascii="Sentinel Book" w:hAnsi="Sentinel Book"/>
          <w:color w:val="auto"/>
        </w:rPr>
        <w:t xml:space="preserve"> their portion of the Foundation’s portfolio.  On an ongoing basis</w:t>
      </w:r>
      <w:r w:rsidR="006E7F88">
        <w:rPr>
          <w:rFonts w:ascii="Sentinel Book" w:hAnsi="Sentinel Book"/>
          <w:color w:val="auto"/>
        </w:rPr>
        <w:t>,</w:t>
      </w:r>
      <w:r w:rsidR="009F4E74" w:rsidRPr="00B62860">
        <w:rPr>
          <w:rFonts w:ascii="Sentinel Book" w:hAnsi="Sentinel Book"/>
          <w:color w:val="auto"/>
        </w:rPr>
        <w:t xml:space="preserve"> the Investment Advisors will:</w:t>
      </w:r>
    </w:p>
    <w:p w:rsidR="00835FEC" w:rsidRPr="00662E58" w:rsidRDefault="00835FEC" w:rsidP="00662E58">
      <w:pPr>
        <w:pStyle w:val="BodyText"/>
        <w:spacing w:after="0" w:line="240" w:lineRule="auto"/>
        <w:rPr>
          <w:rFonts w:ascii="Gotham Medium" w:hAnsi="Gotham Medium"/>
          <w:b/>
          <w:bCs/>
          <w:caps/>
          <w:color w:val="auto"/>
          <w:u w:val="single"/>
        </w:rPr>
      </w:pPr>
    </w:p>
    <w:p w:rsidR="008E43BF" w:rsidRPr="00B62860" w:rsidRDefault="00E341A9"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Select Investment Managers and/or securities</w:t>
      </w:r>
      <w:r w:rsidR="00617C36" w:rsidRPr="00B62860">
        <w:rPr>
          <w:rFonts w:ascii="Sentinel Book" w:hAnsi="Sentinel Book"/>
          <w:color w:val="auto"/>
        </w:rPr>
        <w:t>, consistent with this Investment Policy Statement;</w:t>
      </w:r>
    </w:p>
    <w:p w:rsidR="008E43BF" w:rsidRPr="00B62860" w:rsidRDefault="00617C36"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Implement their investment strategies, including the selection/termination of securities and/or investment managers, within the investment policy guidelines</w:t>
      </w:r>
      <w:r w:rsidR="00E341A9" w:rsidRPr="00B62860">
        <w:rPr>
          <w:rFonts w:ascii="Sentinel Book" w:hAnsi="Sentinel Book"/>
          <w:color w:val="auto"/>
        </w:rPr>
        <w:t xml:space="preserve"> and investment authorities</w:t>
      </w:r>
      <w:r w:rsidRPr="00B62860">
        <w:rPr>
          <w:rFonts w:ascii="Sentinel Book" w:hAnsi="Sentinel Book"/>
          <w:color w:val="auto"/>
        </w:rPr>
        <w:t xml:space="preserve"> which apply to them;</w:t>
      </w:r>
    </w:p>
    <w:p w:rsidR="008E43BF" w:rsidRPr="00B62860" w:rsidRDefault="00617C36"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Monitor the asset mix and allocate assets in the allocation classes within the investment policy guidelines which apply to them;</w:t>
      </w:r>
    </w:p>
    <w:p w:rsidR="008E43BF" w:rsidRPr="00B62860" w:rsidRDefault="00617C36"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Immediately notify the Investment Committee in writing of any material changes in its investment outlook, strategy, portfolio structure, ownership or senior personnel;</w:t>
      </w:r>
    </w:p>
    <w:p w:rsidR="008E43BF" w:rsidRPr="00B62860" w:rsidRDefault="00617C36"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Disclose to the Investment Committee relevant policies for appraising risk management in situations where Investment Advisors or their Investment Managers are using short selling, margin trading and/or leverage;</w:t>
      </w:r>
    </w:p>
    <w:p w:rsidR="00686CB5" w:rsidRPr="00B62860" w:rsidRDefault="00686CB5"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Provide the Investment Committee with a report of their due diligence investigation of Investment Managers and their asset offerings;</w:t>
      </w:r>
    </w:p>
    <w:p w:rsidR="008E43BF" w:rsidRPr="00B62860" w:rsidRDefault="00E341A9"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Provide for</w:t>
      </w:r>
      <w:r w:rsidR="00642735">
        <w:rPr>
          <w:rFonts w:ascii="Sentinel Book" w:hAnsi="Sentinel Book"/>
          <w:color w:val="auto"/>
        </w:rPr>
        <w:t xml:space="preserve"> the </w:t>
      </w:r>
      <w:r w:rsidRPr="00B62860">
        <w:rPr>
          <w:rFonts w:ascii="Sentinel Book" w:hAnsi="Sentinel Book"/>
          <w:color w:val="auto"/>
        </w:rPr>
        <w:t xml:space="preserve">voting </w:t>
      </w:r>
      <w:proofErr w:type="gramStart"/>
      <w:r w:rsidRPr="00B62860">
        <w:rPr>
          <w:rFonts w:ascii="Sentinel Book" w:hAnsi="Sentinel Book"/>
          <w:color w:val="auto"/>
        </w:rPr>
        <w:t xml:space="preserve">of </w:t>
      </w:r>
      <w:r w:rsidR="00617C36" w:rsidRPr="00B62860">
        <w:rPr>
          <w:rFonts w:ascii="Sentinel Book" w:hAnsi="Sentinel Book"/>
          <w:color w:val="auto"/>
        </w:rPr>
        <w:t xml:space="preserve"> proxies</w:t>
      </w:r>
      <w:proofErr w:type="gramEnd"/>
      <w:r w:rsidR="00617C36" w:rsidRPr="00B62860">
        <w:rPr>
          <w:rFonts w:ascii="Sentinel Book" w:hAnsi="Sentinel Book"/>
          <w:color w:val="auto"/>
        </w:rPr>
        <w:t xml:space="preserve"> and share tenders in a manner that is in the best interest of the Foundation and consistent with the investment objectives contained herein;</w:t>
      </w:r>
    </w:p>
    <w:p w:rsidR="008E43BF" w:rsidRPr="00B62860" w:rsidRDefault="00617C36"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Provide the Investment Committee with quarterly performance reports net of fees;</w:t>
      </w:r>
    </w:p>
    <w:p w:rsidR="008E43BF" w:rsidRPr="00B62860" w:rsidRDefault="008E43BF"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Provide the Investment Committee with an annual statement of all fees being charged, listed individually by advisor and manager;</w:t>
      </w:r>
    </w:p>
    <w:p w:rsidR="008E43BF" w:rsidRPr="00B62860" w:rsidRDefault="009F4E74"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lastRenderedPageBreak/>
        <w:t>Assist the Investment Committee periodically, with a review of the Investment Policy Statement, including an assessment of the current asset allocation and investment objectives;</w:t>
      </w:r>
    </w:p>
    <w:p w:rsidR="008E43BF" w:rsidRPr="00B62860" w:rsidRDefault="009F4E74"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Supply the Investment Committee with other reports or information as reasonably requested.</w:t>
      </w:r>
    </w:p>
    <w:p w:rsidR="008E43BF" w:rsidRPr="00B62860" w:rsidRDefault="00D511D9"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Provide the Custodian with accurate and timely reports of all activity needed by the Custodian to carry out its responsibilities.</w:t>
      </w:r>
    </w:p>
    <w:p w:rsidR="008E43BF" w:rsidRPr="00B62860" w:rsidRDefault="00D511D9"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Provide relevant information to the Custodian and Foundation’s auditors regarding the valuation of private investments.</w:t>
      </w:r>
    </w:p>
    <w:p w:rsidR="008E43BF" w:rsidRPr="00B62860" w:rsidRDefault="00A827BE"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Monitor and report on the voting of proxies to assure the protection of the Foundation’s best interests.</w:t>
      </w:r>
    </w:p>
    <w:p w:rsidR="0001619A" w:rsidRDefault="0001619A" w:rsidP="009F4E74">
      <w:pPr>
        <w:pStyle w:val="BodyTextIndent"/>
        <w:numPr>
          <w:ilvl w:val="0"/>
          <w:numId w:val="2"/>
        </w:numPr>
        <w:spacing w:line="240" w:lineRule="auto"/>
        <w:ind w:left="1080"/>
        <w:rPr>
          <w:rFonts w:ascii="Sentinel Book" w:hAnsi="Sentinel Book"/>
          <w:color w:val="auto"/>
        </w:rPr>
      </w:pPr>
      <w:r w:rsidRPr="00B62860">
        <w:rPr>
          <w:rFonts w:ascii="Sentinel Book" w:hAnsi="Sentinel Book"/>
          <w:color w:val="auto"/>
        </w:rPr>
        <w:t>Meet at least annually with the Investment Committee to review strategy and performance.</w:t>
      </w:r>
    </w:p>
    <w:p w:rsidR="00C17A3F" w:rsidRPr="00B62860" w:rsidRDefault="00C17A3F" w:rsidP="00C17A3F">
      <w:pPr>
        <w:pStyle w:val="BodyTextIndent"/>
        <w:spacing w:line="240" w:lineRule="auto"/>
        <w:ind w:left="1080"/>
        <w:rPr>
          <w:rFonts w:ascii="Sentinel Book" w:hAnsi="Sentinel Book"/>
          <w:color w:val="auto"/>
        </w:rPr>
      </w:pPr>
    </w:p>
    <w:p w:rsidR="009F4E74" w:rsidRPr="00B62860" w:rsidRDefault="009F4E74" w:rsidP="009F4E74">
      <w:pPr>
        <w:pStyle w:val="BodyText"/>
        <w:rPr>
          <w:rFonts w:ascii="Gotham Medium" w:hAnsi="Gotham Medium"/>
          <w:b/>
          <w:bCs/>
          <w:color w:val="auto"/>
          <w:u w:val="single"/>
        </w:rPr>
      </w:pPr>
      <w:r w:rsidRPr="00B62860">
        <w:rPr>
          <w:rFonts w:ascii="Gotham Medium" w:hAnsi="Gotham Medium"/>
          <w:b/>
          <w:bCs/>
          <w:color w:val="auto"/>
          <w:u w:val="single"/>
        </w:rPr>
        <w:t xml:space="preserve">INVESTMENT MANAGERS </w:t>
      </w:r>
    </w:p>
    <w:p w:rsidR="008E43BF" w:rsidRPr="00B62860" w:rsidRDefault="009F4E74" w:rsidP="00AD4DC1">
      <w:pPr>
        <w:pStyle w:val="BodyText"/>
        <w:widowControl w:val="0"/>
        <w:numPr>
          <w:ilvl w:val="0"/>
          <w:numId w:val="5"/>
        </w:numPr>
        <w:tabs>
          <w:tab w:val="left" w:pos="1126"/>
        </w:tabs>
        <w:spacing w:before="71" w:after="0" w:line="240" w:lineRule="auto"/>
        <w:ind w:left="1180" w:hanging="360"/>
        <w:rPr>
          <w:rFonts w:ascii="Sentinel Book" w:hAnsi="Sentinel Book"/>
          <w:color w:val="auto"/>
        </w:rPr>
      </w:pPr>
      <w:r w:rsidRPr="00B62860">
        <w:rPr>
          <w:rFonts w:ascii="Sentinel Book" w:hAnsi="Sentinel Book"/>
          <w:color w:val="auto"/>
        </w:rPr>
        <w:t>Open communication between the underlying</w:t>
      </w:r>
      <w:r w:rsidR="00AE6DE7" w:rsidRPr="00B62860">
        <w:rPr>
          <w:rFonts w:ascii="Sentinel Book" w:hAnsi="Sentinel Book"/>
          <w:color w:val="auto"/>
        </w:rPr>
        <w:t xml:space="preserve"> I</w:t>
      </w:r>
      <w:r w:rsidRPr="00B62860">
        <w:rPr>
          <w:rFonts w:ascii="Sentinel Book" w:hAnsi="Sentinel Book"/>
          <w:color w:val="auto"/>
        </w:rPr>
        <w:t xml:space="preserve">nvestment </w:t>
      </w:r>
      <w:r w:rsidR="00AE6DE7" w:rsidRPr="00B62860">
        <w:rPr>
          <w:rFonts w:ascii="Sentinel Book" w:hAnsi="Sentinel Book"/>
          <w:color w:val="auto"/>
        </w:rPr>
        <w:t>M</w:t>
      </w:r>
      <w:r w:rsidRPr="00B62860">
        <w:rPr>
          <w:rFonts w:ascii="Sentinel Book" w:hAnsi="Sentinel Book"/>
          <w:color w:val="auto"/>
        </w:rPr>
        <w:t xml:space="preserve">anagers and each Investment Advisor is critical to the success of the </w:t>
      </w:r>
      <w:r w:rsidR="00E66056" w:rsidRPr="00B62860">
        <w:rPr>
          <w:rFonts w:ascii="Sentinel Book" w:hAnsi="Sentinel Book"/>
          <w:color w:val="auto"/>
        </w:rPr>
        <w:t>F</w:t>
      </w:r>
      <w:r w:rsidRPr="00B62860">
        <w:rPr>
          <w:rFonts w:ascii="Sentinel Book" w:hAnsi="Sentinel Book"/>
          <w:color w:val="auto"/>
        </w:rPr>
        <w:t xml:space="preserve">oundation.   It is expected that the underlying managers shall make information readily available that is essential to the Investment Advisor’s ability to manage their portfolio.  </w:t>
      </w:r>
      <w:r w:rsidR="00A827BE" w:rsidRPr="00B62860">
        <w:rPr>
          <w:rFonts w:ascii="Sentinel Book" w:hAnsi="Sentinel Book"/>
          <w:color w:val="auto"/>
        </w:rPr>
        <w:t>It is expected that the Investment Advisors will seek relevant information required to assess the Investment Managers’ performances.</w:t>
      </w:r>
    </w:p>
    <w:p w:rsidR="00AD4DC1" w:rsidRPr="00B62860" w:rsidRDefault="00AD4DC1" w:rsidP="00B57054">
      <w:pPr>
        <w:pStyle w:val="BodyText"/>
        <w:widowControl w:val="0"/>
        <w:tabs>
          <w:tab w:val="left" w:pos="1126"/>
        </w:tabs>
        <w:spacing w:before="71" w:after="0" w:line="240" w:lineRule="auto"/>
        <w:ind w:left="1180"/>
        <w:rPr>
          <w:rFonts w:ascii="Sentinel Book" w:hAnsi="Sentinel Book"/>
        </w:rPr>
      </w:pPr>
      <w:r w:rsidRPr="00B62860">
        <w:rPr>
          <w:rFonts w:ascii="Sentinel Book" w:hAnsi="Sentinel Book"/>
        </w:rPr>
        <w:t xml:space="preserve"> </w:t>
      </w:r>
    </w:p>
    <w:p w:rsidR="00AD4DC1" w:rsidRPr="00B62860" w:rsidRDefault="00AD4DC1" w:rsidP="00AD4DC1">
      <w:pPr>
        <w:pStyle w:val="BodyText"/>
        <w:widowControl w:val="0"/>
        <w:numPr>
          <w:ilvl w:val="0"/>
          <w:numId w:val="5"/>
        </w:numPr>
        <w:tabs>
          <w:tab w:val="left" w:pos="1126"/>
        </w:tabs>
        <w:spacing w:before="71" w:after="0" w:line="240" w:lineRule="auto"/>
        <w:ind w:left="1180" w:hanging="360"/>
        <w:rPr>
          <w:rFonts w:ascii="Sentinel Book" w:hAnsi="Sentinel Book"/>
          <w:color w:val="auto"/>
        </w:rPr>
      </w:pPr>
      <w:r w:rsidRPr="00B62860">
        <w:rPr>
          <w:rFonts w:ascii="Sentinel Book" w:hAnsi="Sentinel Book"/>
          <w:color w:val="auto"/>
        </w:rPr>
        <w:t xml:space="preserve">Where the relationship of the Investment Manager is directly linked to the </w:t>
      </w:r>
      <w:r w:rsidR="00E66056" w:rsidRPr="00B62860">
        <w:rPr>
          <w:rFonts w:ascii="Sentinel Book" w:hAnsi="Sentinel Book"/>
          <w:color w:val="auto"/>
        </w:rPr>
        <w:t>F</w:t>
      </w:r>
      <w:r w:rsidRPr="00B62860">
        <w:rPr>
          <w:rFonts w:ascii="Sentinel Book" w:hAnsi="Sentinel Book"/>
          <w:color w:val="auto"/>
        </w:rPr>
        <w:t xml:space="preserve">oundation through the Investment Committee and the </w:t>
      </w:r>
      <w:r w:rsidR="008308D0" w:rsidRPr="00B62860">
        <w:rPr>
          <w:rFonts w:ascii="Sentinel Book" w:hAnsi="Sentinel Book"/>
          <w:color w:val="auto"/>
        </w:rPr>
        <w:t>F</w:t>
      </w:r>
      <w:r w:rsidRPr="00B62860">
        <w:rPr>
          <w:rFonts w:ascii="Sentinel Book" w:hAnsi="Sentinel Book"/>
          <w:color w:val="auto"/>
        </w:rPr>
        <w:t>oundation staff,</w:t>
      </w:r>
      <w:r w:rsidR="008E43BF" w:rsidRPr="00B62860">
        <w:rPr>
          <w:rFonts w:ascii="Sentinel Book" w:hAnsi="Sentinel Book"/>
          <w:color w:val="auto"/>
        </w:rPr>
        <w:t xml:space="preserve"> </w:t>
      </w:r>
      <w:r w:rsidR="00883094" w:rsidRPr="00B62860">
        <w:rPr>
          <w:rFonts w:ascii="Sentinel Book" w:hAnsi="Sentinel Book"/>
          <w:color w:val="auto"/>
        </w:rPr>
        <w:t>t</w:t>
      </w:r>
      <w:r w:rsidR="008E43BF" w:rsidRPr="00B62860">
        <w:rPr>
          <w:rFonts w:ascii="Sentinel Book" w:hAnsi="Sentinel Book"/>
          <w:color w:val="auto"/>
        </w:rPr>
        <w:t>he Investment Manager shall be responsible for managing the assets in its portfolio</w:t>
      </w:r>
      <w:r w:rsidR="00E66056" w:rsidRPr="00B62860">
        <w:rPr>
          <w:rFonts w:ascii="Sentinel Book" w:hAnsi="Sentinel Book"/>
          <w:color w:val="auto"/>
        </w:rPr>
        <w:t xml:space="preserve"> and voting proxies in the best interests of the Foundation</w:t>
      </w:r>
      <w:r w:rsidR="008E43BF" w:rsidRPr="00B62860">
        <w:rPr>
          <w:rFonts w:ascii="Sentinel Book" w:hAnsi="Sentinel Book"/>
          <w:color w:val="auto"/>
        </w:rPr>
        <w:t xml:space="preserve">. </w:t>
      </w:r>
      <w:r w:rsidRPr="00B62860">
        <w:rPr>
          <w:rFonts w:ascii="Sentinel Book" w:hAnsi="Sentinel Book"/>
          <w:color w:val="auto"/>
        </w:rPr>
        <w:t xml:space="preserve"> </w:t>
      </w:r>
      <w:r w:rsidR="008E43BF" w:rsidRPr="00B62860">
        <w:rPr>
          <w:rFonts w:ascii="Sentinel Book" w:hAnsi="Sentinel Book"/>
          <w:color w:val="auto"/>
        </w:rPr>
        <w:t>The Investment Manager shall furnish</w:t>
      </w:r>
      <w:r w:rsidR="008E43BF" w:rsidRPr="00B62860">
        <w:rPr>
          <w:rFonts w:ascii="Sentinel Book" w:hAnsi="Sentinel Book"/>
          <w:color w:val="FF0000"/>
        </w:rPr>
        <w:t xml:space="preserve"> </w:t>
      </w:r>
      <w:r w:rsidR="00E01F40" w:rsidRPr="00B62860">
        <w:rPr>
          <w:rFonts w:ascii="Sentinel Book" w:hAnsi="Sentinel Book"/>
          <w:color w:val="auto"/>
        </w:rPr>
        <w:t>inf</w:t>
      </w:r>
      <w:r w:rsidRPr="00B62860">
        <w:rPr>
          <w:rFonts w:ascii="Sentinel Book" w:hAnsi="Sentinel Book"/>
          <w:color w:val="auto"/>
        </w:rPr>
        <w:t xml:space="preserve">ormation </w:t>
      </w:r>
      <w:r w:rsidR="00B57054" w:rsidRPr="00B62860">
        <w:rPr>
          <w:rFonts w:ascii="Sentinel Book" w:hAnsi="Sentinel Book"/>
          <w:color w:val="auto"/>
        </w:rPr>
        <w:t>to the</w:t>
      </w:r>
      <w:r w:rsidRPr="00B62860">
        <w:rPr>
          <w:rFonts w:ascii="Sentinel Book" w:hAnsi="Sentinel Book"/>
          <w:color w:val="auto"/>
        </w:rPr>
        <w:t xml:space="preserve"> </w:t>
      </w:r>
      <w:r w:rsidR="00E66056" w:rsidRPr="00B62860">
        <w:rPr>
          <w:rFonts w:ascii="Sentinel Book" w:hAnsi="Sentinel Book"/>
          <w:color w:val="auto"/>
        </w:rPr>
        <w:t>F</w:t>
      </w:r>
      <w:r w:rsidRPr="00B62860">
        <w:rPr>
          <w:rFonts w:ascii="Sentinel Book" w:hAnsi="Sentinel Book"/>
          <w:color w:val="auto"/>
        </w:rPr>
        <w:t>oundation.  Examples of such information are set out below:</w:t>
      </w:r>
    </w:p>
    <w:p w:rsidR="00AD4DC1" w:rsidRPr="00B62860" w:rsidRDefault="00AD4DC1" w:rsidP="00B57054">
      <w:pPr>
        <w:pStyle w:val="BodyText"/>
        <w:widowControl w:val="0"/>
        <w:numPr>
          <w:ilvl w:val="2"/>
          <w:numId w:val="7"/>
        </w:numPr>
        <w:tabs>
          <w:tab w:val="left" w:pos="1126"/>
        </w:tabs>
        <w:spacing w:before="71" w:after="0" w:line="240" w:lineRule="auto"/>
        <w:rPr>
          <w:rFonts w:ascii="Sentinel Book" w:hAnsi="Sentinel Book"/>
          <w:color w:val="auto"/>
        </w:rPr>
      </w:pPr>
      <w:r w:rsidRPr="00B62860">
        <w:rPr>
          <w:rFonts w:ascii="Sentinel Book" w:hAnsi="Sentinel Book"/>
          <w:color w:val="auto"/>
          <w:spacing w:val="-6"/>
        </w:rPr>
        <w:t>Review</w:t>
      </w:r>
      <w:r w:rsidRPr="00B62860">
        <w:rPr>
          <w:rFonts w:ascii="Sentinel Book" w:hAnsi="Sentinel Book"/>
          <w:color w:val="auto"/>
          <w:spacing w:val="0"/>
        </w:rPr>
        <w:t>s</w:t>
      </w:r>
      <w:r w:rsidRPr="00B62860">
        <w:rPr>
          <w:rFonts w:ascii="Sentinel Book" w:hAnsi="Sentinel Book"/>
          <w:color w:val="auto"/>
          <w:spacing w:val="-11"/>
        </w:rPr>
        <w:t xml:space="preserve"> </w:t>
      </w:r>
      <w:r w:rsidRPr="00B62860">
        <w:rPr>
          <w:rFonts w:ascii="Sentinel Book" w:hAnsi="Sentinel Book"/>
          <w:color w:val="auto"/>
          <w:spacing w:val="-7"/>
        </w:rPr>
        <w:t>o</w:t>
      </w:r>
      <w:r w:rsidRPr="00B62860">
        <w:rPr>
          <w:rFonts w:ascii="Sentinel Book" w:hAnsi="Sentinel Book"/>
          <w:color w:val="auto"/>
          <w:spacing w:val="0"/>
        </w:rPr>
        <w:t>f</w:t>
      </w:r>
      <w:r w:rsidRPr="00B62860">
        <w:rPr>
          <w:rFonts w:ascii="Sentinel Book" w:hAnsi="Sentinel Book"/>
          <w:color w:val="auto"/>
          <w:spacing w:val="-11"/>
        </w:rPr>
        <w:t xml:space="preserve"> </w:t>
      </w:r>
      <w:r w:rsidRPr="00B62860">
        <w:rPr>
          <w:rFonts w:ascii="Sentinel Book" w:hAnsi="Sentinel Book"/>
          <w:color w:val="auto"/>
          <w:spacing w:val="-6"/>
        </w:rPr>
        <w:t>k</w:t>
      </w:r>
      <w:r w:rsidRPr="00B62860">
        <w:rPr>
          <w:rFonts w:ascii="Sentinel Book" w:hAnsi="Sentinel Book"/>
          <w:color w:val="auto"/>
          <w:spacing w:val="-8"/>
        </w:rPr>
        <w:t>e</w:t>
      </w:r>
      <w:r w:rsidRPr="00B62860">
        <w:rPr>
          <w:rFonts w:ascii="Sentinel Book" w:hAnsi="Sentinel Book"/>
          <w:color w:val="auto"/>
          <w:spacing w:val="0"/>
        </w:rPr>
        <w:t>y</w:t>
      </w:r>
      <w:r w:rsidRPr="00B62860">
        <w:rPr>
          <w:rFonts w:ascii="Sentinel Book" w:hAnsi="Sentinel Book"/>
          <w:color w:val="auto"/>
          <w:spacing w:val="-10"/>
        </w:rPr>
        <w:t xml:space="preserve"> </w:t>
      </w:r>
      <w:r w:rsidRPr="00B62860">
        <w:rPr>
          <w:rFonts w:ascii="Sentinel Book" w:hAnsi="Sentinel Book"/>
          <w:color w:val="auto"/>
          <w:spacing w:val="-6"/>
        </w:rPr>
        <w:t>i</w:t>
      </w:r>
      <w:r w:rsidRPr="00B62860">
        <w:rPr>
          <w:rFonts w:ascii="Sentinel Book" w:hAnsi="Sentinel Book"/>
          <w:color w:val="auto"/>
          <w:spacing w:val="-7"/>
        </w:rPr>
        <w:t>n</w:t>
      </w:r>
      <w:r w:rsidRPr="00B62860">
        <w:rPr>
          <w:rFonts w:ascii="Sentinel Book" w:hAnsi="Sentinel Book"/>
          <w:color w:val="auto"/>
          <w:spacing w:val="-6"/>
        </w:rPr>
        <w:t>vest</w:t>
      </w:r>
      <w:r w:rsidRPr="00B62860">
        <w:rPr>
          <w:rFonts w:ascii="Sentinel Book" w:hAnsi="Sentinel Book"/>
          <w:color w:val="auto"/>
          <w:spacing w:val="-8"/>
        </w:rPr>
        <w:t>m</w:t>
      </w:r>
      <w:r w:rsidRPr="00B62860">
        <w:rPr>
          <w:rFonts w:ascii="Sentinel Book" w:hAnsi="Sentinel Book"/>
          <w:color w:val="auto"/>
        </w:rPr>
        <w:t>e</w:t>
      </w:r>
      <w:r w:rsidRPr="00B62860">
        <w:rPr>
          <w:rFonts w:ascii="Sentinel Book" w:hAnsi="Sentinel Book"/>
          <w:color w:val="auto"/>
          <w:spacing w:val="-6"/>
        </w:rPr>
        <w:t>n</w:t>
      </w:r>
      <w:r w:rsidRPr="00B62860">
        <w:rPr>
          <w:rFonts w:ascii="Sentinel Book" w:hAnsi="Sentinel Book"/>
          <w:color w:val="auto"/>
          <w:spacing w:val="0"/>
        </w:rPr>
        <w:t>t</w:t>
      </w:r>
      <w:r w:rsidRPr="00B62860">
        <w:rPr>
          <w:rFonts w:ascii="Sentinel Book" w:hAnsi="Sentinel Book"/>
          <w:color w:val="auto"/>
          <w:spacing w:val="-12"/>
        </w:rPr>
        <w:t xml:space="preserve"> </w:t>
      </w:r>
      <w:r w:rsidRPr="00B62860">
        <w:rPr>
          <w:rFonts w:ascii="Sentinel Book" w:hAnsi="Sentinel Book"/>
          <w:color w:val="auto"/>
          <w:spacing w:val="-6"/>
        </w:rPr>
        <w:t>decision</w:t>
      </w:r>
      <w:r w:rsidRPr="00B62860">
        <w:rPr>
          <w:rFonts w:ascii="Sentinel Book" w:hAnsi="Sentinel Book"/>
          <w:color w:val="auto"/>
          <w:spacing w:val="-8"/>
        </w:rPr>
        <w:t>s</w:t>
      </w:r>
      <w:r w:rsidRPr="00B62860">
        <w:rPr>
          <w:rFonts w:ascii="Sentinel Book" w:hAnsi="Sentinel Book"/>
          <w:color w:val="auto"/>
          <w:spacing w:val="0"/>
        </w:rPr>
        <w:t>,</w:t>
      </w:r>
      <w:r w:rsidRPr="00B62860">
        <w:rPr>
          <w:rFonts w:ascii="Sentinel Book" w:hAnsi="Sentinel Book"/>
          <w:color w:val="auto"/>
          <w:spacing w:val="-10"/>
        </w:rPr>
        <w:t xml:space="preserve"> </w:t>
      </w:r>
      <w:r w:rsidRPr="00B62860">
        <w:rPr>
          <w:rFonts w:ascii="Sentinel Book" w:hAnsi="Sentinel Book"/>
          <w:color w:val="auto"/>
          <w:spacing w:val="-7"/>
        </w:rPr>
        <w:t>i</w:t>
      </w:r>
      <w:r w:rsidRPr="00B62860">
        <w:rPr>
          <w:rFonts w:ascii="Sentinel Book" w:hAnsi="Sentinel Book"/>
          <w:color w:val="auto"/>
          <w:spacing w:val="-6"/>
        </w:rPr>
        <w:t>nvest</w:t>
      </w:r>
      <w:r w:rsidRPr="00B62860">
        <w:rPr>
          <w:rFonts w:ascii="Sentinel Book" w:hAnsi="Sentinel Book"/>
          <w:color w:val="auto"/>
          <w:spacing w:val="-8"/>
        </w:rPr>
        <w:t>m</w:t>
      </w:r>
      <w:r w:rsidRPr="00B62860">
        <w:rPr>
          <w:rFonts w:ascii="Sentinel Book" w:hAnsi="Sentinel Book"/>
          <w:color w:val="auto"/>
          <w:spacing w:val="-7"/>
        </w:rPr>
        <w:t>e</w:t>
      </w:r>
      <w:r w:rsidRPr="00B62860">
        <w:rPr>
          <w:rFonts w:ascii="Sentinel Book" w:hAnsi="Sentinel Book"/>
          <w:color w:val="auto"/>
          <w:spacing w:val="-6"/>
        </w:rPr>
        <w:t>n</w:t>
      </w:r>
      <w:r w:rsidRPr="00B62860">
        <w:rPr>
          <w:rFonts w:ascii="Sentinel Book" w:hAnsi="Sentinel Book"/>
          <w:color w:val="auto"/>
          <w:spacing w:val="0"/>
        </w:rPr>
        <w:t>t</w:t>
      </w:r>
      <w:r w:rsidRPr="00B62860">
        <w:rPr>
          <w:rFonts w:ascii="Sentinel Book" w:hAnsi="Sentinel Book"/>
          <w:color w:val="auto"/>
          <w:spacing w:val="-11"/>
        </w:rPr>
        <w:t xml:space="preserve"> </w:t>
      </w:r>
      <w:r w:rsidRPr="00B62860">
        <w:rPr>
          <w:rFonts w:ascii="Sentinel Book" w:hAnsi="Sentinel Book"/>
          <w:color w:val="auto"/>
          <w:spacing w:val="-6"/>
        </w:rPr>
        <w:t>pe</w:t>
      </w:r>
      <w:r w:rsidRPr="00B62860">
        <w:rPr>
          <w:rFonts w:ascii="Sentinel Book" w:hAnsi="Sentinel Book"/>
          <w:color w:val="auto"/>
          <w:spacing w:val="-7"/>
        </w:rPr>
        <w:t>r</w:t>
      </w:r>
      <w:r w:rsidRPr="00B62860">
        <w:rPr>
          <w:rFonts w:ascii="Sentinel Book" w:hAnsi="Sentinel Book"/>
          <w:color w:val="auto"/>
          <w:spacing w:val="-6"/>
        </w:rPr>
        <w:t>for</w:t>
      </w:r>
      <w:r w:rsidRPr="00B62860">
        <w:rPr>
          <w:rFonts w:ascii="Sentinel Book" w:hAnsi="Sentinel Book"/>
          <w:color w:val="auto"/>
          <w:spacing w:val="-8"/>
        </w:rPr>
        <w:t>m</w:t>
      </w:r>
      <w:r w:rsidRPr="00B62860">
        <w:rPr>
          <w:rFonts w:ascii="Sentinel Book" w:hAnsi="Sentinel Book"/>
          <w:color w:val="auto"/>
          <w:spacing w:val="-7"/>
        </w:rPr>
        <w:t>a</w:t>
      </w:r>
      <w:r w:rsidRPr="00B62860">
        <w:rPr>
          <w:rFonts w:ascii="Sentinel Book" w:hAnsi="Sentinel Book"/>
          <w:color w:val="auto"/>
          <w:spacing w:val="-6"/>
        </w:rPr>
        <w:t>nc</w:t>
      </w:r>
      <w:r w:rsidRPr="00B62860">
        <w:rPr>
          <w:rFonts w:ascii="Sentinel Book" w:hAnsi="Sentinel Book"/>
          <w:color w:val="auto"/>
          <w:spacing w:val="0"/>
        </w:rPr>
        <w:t>e</w:t>
      </w:r>
      <w:r w:rsidR="006E7F88">
        <w:rPr>
          <w:rFonts w:ascii="Sentinel Book" w:hAnsi="Sentinel Book"/>
          <w:color w:val="auto"/>
          <w:spacing w:val="0"/>
        </w:rPr>
        <w:t>,</w:t>
      </w:r>
      <w:r w:rsidRPr="00B62860">
        <w:rPr>
          <w:rFonts w:ascii="Sentinel Book" w:hAnsi="Sentinel Book"/>
          <w:color w:val="auto"/>
          <w:spacing w:val="-10"/>
        </w:rPr>
        <w:t xml:space="preserve"> </w:t>
      </w:r>
      <w:r w:rsidRPr="00B62860">
        <w:rPr>
          <w:rFonts w:ascii="Sentinel Book" w:hAnsi="Sentinel Book"/>
          <w:color w:val="auto"/>
          <w:spacing w:val="-6"/>
        </w:rPr>
        <w:t>an</w:t>
      </w:r>
      <w:r w:rsidRPr="00B62860">
        <w:rPr>
          <w:rFonts w:ascii="Sentinel Book" w:hAnsi="Sentinel Book"/>
          <w:color w:val="auto"/>
          <w:spacing w:val="0"/>
        </w:rPr>
        <w:t>d</w:t>
      </w:r>
      <w:r w:rsidRPr="00B62860">
        <w:rPr>
          <w:rFonts w:ascii="Sentinel Book" w:hAnsi="Sentinel Book"/>
          <w:color w:val="auto"/>
          <w:spacing w:val="-12"/>
        </w:rPr>
        <w:t xml:space="preserve"> </w:t>
      </w:r>
      <w:r w:rsidRPr="00B62860">
        <w:rPr>
          <w:rFonts w:ascii="Sentinel Book" w:hAnsi="Sentinel Book"/>
          <w:color w:val="auto"/>
          <w:spacing w:val="-6"/>
        </w:rPr>
        <w:t>port</w:t>
      </w:r>
      <w:r w:rsidRPr="00B62860">
        <w:rPr>
          <w:rFonts w:ascii="Sentinel Book" w:hAnsi="Sentinel Book"/>
          <w:color w:val="auto"/>
          <w:spacing w:val="-7"/>
        </w:rPr>
        <w:t>f</w:t>
      </w:r>
      <w:r w:rsidRPr="00B62860">
        <w:rPr>
          <w:rFonts w:ascii="Sentinel Book" w:hAnsi="Sentinel Book"/>
          <w:color w:val="auto"/>
          <w:spacing w:val="-6"/>
        </w:rPr>
        <w:t>ol</w:t>
      </w:r>
      <w:r w:rsidRPr="00B62860">
        <w:rPr>
          <w:rFonts w:ascii="Sentinel Book" w:hAnsi="Sentinel Book"/>
          <w:color w:val="auto"/>
          <w:spacing w:val="-7"/>
        </w:rPr>
        <w:t>i</w:t>
      </w:r>
      <w:r w:rsidRPr="00B62860">
        <w:rPr>
          <w:rFonts w:ascii="Sentinel Book" w:hAnsi="Sentinel Book"/>
          <w:color w:val="auto"/>
          <w:spacing w:val="0"/>
        </w:rPr>
        <w:t>o</w:t>
      </w:r>
      <w:r w:rsidRPr="00B62860">
        <w:rPr>
          <w:rFonts w:ascii="Sentinel Book" w:hAnsi="Sentinel Book"/>
          <w:color w:val="auto"/>
          <w:spacing w:val="-9"/>
        </w:rPr>
        <w:t xml:space="preserve"> </w:t>
      </w:r>
      <w:r w:rsidRPr="00B62860">
        <w:rPr>
          <w:rFonts w:ascii="Sentinel Book" w:hAnsi="Sentinel Book"/>
          <w:color w:val="auto"/>
          <w:spacing w:val="-6"/>
        </w:rPr>
        <w:t>st</w:t>
      </w:r>
      <w:r w:rsidRPr="00B62860">
        <w:rPr>
          <w:rFonts w:ascii="Sentinel Book" w:hAnsi="Sentinel Book"/>
          <w:color w:val="auto"/>
          <w:spacing w:val="-7"/>
        </w:rPr>
        <w:t>r</w:t>
      </w:r>
      <w:r w:rsidRPr="00B62860">
        <w:rPr>
          <w:rFonts w:ascii="Sentinel Book" w:hAnsi="Sentinel Book"/>
          <w:color w:val="auto"/>
          <w:spacing w:val="-6"/>
        </w:rPr>
        <w:t>u</w:t>
      </w:r>
      <w:r w:rsidRPr="00B62860">
        <w:rPr>
          <w:rFonts w:ascii="Sentinel Book" w:hAnsi="Sentinel Book"/>
          <w:color w:val="auto"/>
          <w:spacing w:val="-8"/>
        </w:rPr>
        <w:t>c</w:t>
      </w:r>
      <w:r w:rsidRPr="00B62860">
        <w:rPr>
          <w:rFonts w:ascii="Sentinel Book" w:hAnsi="Sentinel Book"/>
          <w:color w:val="auto"/>
          <w:spacing w:val="-6"/>
        </w:rPr>
        <w:t>ture.</w:t>
      </w:r>
    </w:p>
    <w:p w:rsidR="00AD4DC1" w:rsidRPr="00B62860" w:rsidRDefault="00AD4DC1" w:rsidP="00AD4DC1">
      <w:pPr>
        <w:spacing w:before="9" w:line="160" w:lineRule="exact"/>
        <w:rPr>
          <w:rFonts w:ascii="Sentinel Book" w:hAnsi="Sentinel Book"/>
          <w:sz w:val="16"/>
          <w:szCs w:val="16"/>
        </w:rPr>
      </w:pPr>
    </w:p>
    <w:p w:rsidR="00AD4DC1" w:rsidRPr="00B62860" w:rsidRDefault="00AD4DC1" w:rsidP="00AD4DC1">
      <w:pPr>
        <w:pStyle w:val="BodyText"/>
        <w:widowControl w:val="0"/>
        <w:numPr>
          <w:ilvl w:val="2"/>
          <w:numId w:val="7"/>
        </w:numPr>
        <w:tabs>
          <w:tab w:val="left" w:pos="1141"/>
        </w:tabs>
        <w:spacing w:before="17" w:after="0" w:line="220" w:lineRule="exact"/>
        <w:ind w:right="114"/>
        <w:rPr>
          <w:rFonts w:ascii="Sentinel Book" w:hAnsi="Sentinel Book"/>
          <w:color w:val="auto"/>
        </w:rPr>
      </w:pPr>
      <w:r w:rsidRPr="00B62860">
        <w:rPr>
          <w:rFonts w:ascii="Sentinel Book" w:hAnsi="Sentinel Book"/>
          <w:color w:val="auto"/>
          <w:spacing w:val="-6"/>
        </w:rPr>
        <w:t>Update</w:t>
      </w:r>
      <w:r w:rsidRPr="00B62860">
        <w:rPr>
          <w:rFonts w:ascii="Sentinel Book" w:hAnsi="Sentinel Book"/>
          <w:color w:val="auto"/>
          <w:spacing w:val="0"/>
        </w:rPr>
        <w:t>s</w:t>
      </w:r>
      <w:r w:rsidRPr="00B62860">
        <w:rPr>
          <w:rFonts w:ascii="Sentinel Book" w:hAnsi="Sentinel Book"/>
          <w:color w:val="auto"/>
          <w:spacing w:val="4"/>
        </w:rPr>
        <w:t xml:space="preserve"> </w:t>
      </w:r>
      <w:r w:rsidRPr="00B62860">
        <w:rPr>
          <w:rFonts w:ascii="Sentinel Book" w:hAnsi="Sentinel Book"/>
          <w:color w:val="auto"/>
          <w:spacing w:val="-7"/>
        </w:rPr>
        <w:t>o</w:t>
      </w:r>
      <w:r w:rsidRPr="00B62860">
        <w:rPr>
          <w:rFonts w:ascii="Sentinel Book" w:hAnsi="Sentinel Book"/>
          <w:color w:val="auto"/>
          <w:spacing w:val="0"/>
        </w:rPr>
        <w:t>n</w:t>
      </w:r>
      <w:r w:rsidRPr="00B62860">
        <w:rPr>
          <w:rFonts w:ascii="Sentinel Book" w:hAnsi="Sentinel Book"/>
          <w:color w:val="auto"/>
          <w:spacing w:val="5"/>
        </w:rPr>
        <w:t xml:space="preserve"> </w:t>
      </w:r>
      <w:r w:rsidRPr="00B62860">
        <w:rPr>
          <w:rFonts w:ascii="Sentinel Book" w:hAnsi="Sentinel Book"/>
          <w:color w:val="auto"/>
          <w:spacing w:val="-6"/>
        </w:rPr>
        <w:t>a</w:t>
      </w:r>
      <w:r w:rsidRPr="00B62860">
        <w:rPr>
          <w:rFonts w:ascii="Sentinel Book" w:hAnsi="Sentinel Book"/>
          <w:color w:val="auto"/>
          <w:spacing w:val="-7"/>
        </w:rPr>
        <w:t>n</w:t>
      </w:r>
      <w:r w:rsidRPr="00B62860">
        <w:rPr>
          <w:rFonts w:ascii="Sentinel Book" w:hAnsi="Sentinel Book"/>
          <w:color w:val="auto"/>
          <w:spacing w:val="0"/>
        </w:rPr>
        <w:t>y</w:t>
      </w:r>
      <w:r w:rsidRPr="00B62860">
        <w:rPr>
          <w:rFonts w:ascii="Sentinel Book" w:hAnsi="Sentinel Book"/>
          <w:color w:val="auto"/>
          <w:spacing w:val="6"/>
        </w:rPr>
        <w:t xml:space="preserve"> </w:t>
      </w:r>
      <w:r w:rsidRPr="00B62860">
        <w:rPr>
          <w:rFonts w:ascii="Sentinel Book" w:hAnsi="Sentinel Book"/>
          <w:color w:val="auto"/>
          <w:spacing w:val="-6"/>
        </w:rPr>
        <w:t>o</w:t>
      </w:r>
      <w:r w:rsidRPr="00B62860">
        <w:rPr>
          <w:rFonts w:ascii="Sentinel Book" w:hAnsi="Sentinel Book"/>
          <w:color w:val="auto"/>
          <w:spacing w:val="-7"/>
        </w:rPr>
        <w:t>r</w:t>
      </w:r>
      <w:r w:rsidRPr="00B62860">
        <w:rPr>
          <w:rFonts w:ascii="Sentinel Book" w:hAnsi="Sentinel Book"/>
          <w:color w:val="auto"/>
          <w:spacing w:val="-6"/>
        </w:rPr>
        <w:t>gani</w:t>
      </w:r>
      <w:r w:rsidRPr="00B62860">
        <w:rPr>
          <w:rFonts w:ascii="Sentinel Book" w:hAnsi="Sentinel Book"/>
          <w:color w:val="auto"/>
          <w:spacing w:val="-8"/>
        </w:rPr>
        <w:t>z</w:t>
      </w:r>
      <w:r w:rsidRPr="00B62860">
        <w:rPr>
          <w:rFonts w:ascii="Sentinel Book" w:hAnsi="Sentinel Book"/>
          <w:color w:val="auto"/>
          <w:spacing w:val="-7"/>
        </w:rPr>
        <w:t>a</w:t>
      </w:r>
      <w:r w:rsidRPr="00B62860">
        <w:rPr>
          <w:rFonts w:ascii="Sentinel Book" w:hAnsi="Sentinel Book"/>
          <w:color w:val="auto"/>
          <w:spacing w:val="-6"/>
        </w:rPr>
        <w:t>tiona</w:t>
      </w:r>
      <w:r w:rsidRPr="00B62860">
        <w:rPr>
          <w:rFonts w:ascii="Sentinel Book" w:hAnsi="Sentinel Book"/>
          <w:color w:val="auto"/>
          <w:spacing w:val="0"/>
        </w:rPr>
        <w:t>l</w:t>
      </w:r>
      <w:r w:rsidRPr="00B62860">
        <w:rPr>
          <w:rFonts w:ascii="Sentinel Book" w:hAnsi="Sentinel Book"/>
          <w:color w:val="auto"/>
          <w:spacing w:val="5"/>
        </w:rPr>
        <w:t xml:space="preserve"> </w:t>
      </w:r>
      <w:r w:rsidRPr="00B62860">
        <w:rPr>
          <w:rFonts w:ascii="Sentinel Book" w:hAnsi="Sentinel Book"/>
          <w:color w:val="auto"/>
          <w:spacing w:val="-8"/>
        </w:rPr>
        <w:t>c</w:t>
      </w:r>
      <w:r w:rsidRPr="00B62860">
        <w:rPr>
          <w:rFonts w:ascii="Sentinel Book" w:hAnsi="Sentinel Book"/>
          <w:color w:val="auto"/>
          <w:spacing w:val="-6"/>
        </w:rPr>
        <w:t>hang</w:t>
      </w:r>
      <w:r w:rsidRPr="00B62860">
        <w:rPr>
          <w:rFonts w:ascii="Sentinel Book" w:hAnsi="Sentinel Book"/>
          <w:color w:val="auto"/>
          <w:spacing w:val="-8"/>
        </w:rPr>
        <w:t>e</w:t>
      </w:r>
      <w:r w:rsidRPr="00B62860">
        <w:rPr>
          <w:rFonts w:ascii="Sentinel Book" w:hAnsi="Sentinel Book"/>
          <w:color w:val="auto"/>
          <w:spacing w:val="-6"/>
        </w:rPr>
        <w:t>s</w:t>
      </w:r>
      <w:r w:rsidRPr="00B62860">
        <w:rPr>
          <w:rFonts w:ascii="Sentinel Book" w:hAnsi="Sentinel Book"/>
          <w:color w:val="auto"/>
          <w:spacing w:val="0"/>
        </w:rPr>
        <w:t>,</w:t>
      </w:r>
      <w:r w:rsidRPr="00B62860">
        <w:rPr>
          <w:rFonts w:ascii="Sentinel Book" w:hAnsi="Sentinel Book"/>
          <w:color w:val="auto"/>
          <w:spacing w:val="5"/>
        </w:rPr>
        <w:t xml:space="preserve"> </w:t>
      </w:r>
      <w:r w:rsidRPr="00B62860">
        <w:rPr>
          <w:rFonts w:ascii="Sentinel Book" w:hAnsi="Sentinel Book"/>
          <w:color w:val="auto"/>
          <w:spacing w:val="-6"/>
        </w:rPr>
        <w:t>inc</w:t>
      </w:r>
      <w:r w:rsidRPr="00B62860">
        <w:rPr>
          <w:rFonts w:ascii="Sentinel Book" w:hAnsi="Sentinel Book"/>
          <w:color w:val="auto"/>
          <w:spacing w:val="-7"/>
        </w:rPr>
        <w:t>l</w:t>
      </w:r>
      <w:r w:rsidRPr="00B62860">
        <w:rPr>
          <w:rFonts w:ascii="Sentinel Book" w:hAnsi="Sentinel Book"/>
          <w:color w:val="auto"/>
          <w:spacing w:val="-6"/>
        </w:rPr>
        <w:t>ud</w:t>
      </w:r>
      <w:r w:rsidRPr="00B62860">
        <w:rPr>
          <w:rFonts w:ascii="Sentinel Book" w:hAnsi="Sentinel Book"/>
          <w:color w:val="auto"/>
          <w:spacing w:val="-7"/>
        </w:rPr>
        <w:t>i</w:t>
      </w:r>
      <w:r w:rsidRPr="00B62860">
        <w:rPr>
          <w:rFonts w:ascii="Sentinel Book" w:hAnsi="Sentinel Book"/>
          <w:color w:val="auto"/>
          <w:spacing w:val="-6"/>
        </w:rPr>
        <w:t>n</w:t>
      </w:r>
      <w:r w:rsidRPr="00B62860">
        <w:rPr>
          <w:rFonts w:ascii="Sentinel Book" w:hAnsi="Sentinel Book"/>
          <w:color w:val="auto"/>
          <w:spacing w:val="-7"/>
        </w:rPr>
        <w:t>g</w:t>
      </w:r>
      <w:r w:rsidRPr="00B62860">
        <w:rPr>
          <w:rFonts w:ascii="Sentinel Book" w:hAnsi="Sentinel Book"/>
          <w:color w:val="auto"/>
          <w:spacing w:val="0"/>
        </w:rPr>
        <w:t>,</w:t>
      </w:r>
      <w:r w:rsidRPr="00B62860">
        <w:rPr>
          <w:rFonts w:ascii="Sentinel Book" w:hAnsi="Sentinel Book"/>
          <w:color w:val="auto"/>
          <w:spacing w:val="5"/>
        </w:rPr>
        <w:t xml:space="preserve"> </w:t>
      </w:r>
      <w:r w:rsidRPr="00B62860">
        <w:rPr>
          <w:rFonts w:ascii="Sentinel Book" w:hAnsi="Sentinel Book"/>
          <w:color w:val="auto"/>
          <w:spacing w:val="-7"/>
        </w:rPr>
        <w:t>i</w:t>
      </w:r>
      <w:r w:rsidRPr="00B62860">
        <w:rPr>
          <w:rFonts w:ascii="Sentinel Book" w:hAnsi="Sentinel Book"/>
          <w:color w:val="auto"/>
          <w:spacing w:val="-6"/>
        </w:rPr>
        <w:t>nvest</w:t>
      </w:r>
      <w:r w:rsidRPr="00B62860">
        <w:rPr>
          <w:rFonts w:ascii="Sentinel Book" w:hAnsi="Sentinel Book"/>
          <w:color w:val="auto"/>
          <w:spacing w:val="-8"/>
        </w:rPr>
        <w:t>m</w:t>
      </w:r>
      <w:r w:rsidRPr="00B62860">
        <w:rPr>
          <w:rFonts w:ascii="Sentinel Book" w:hAnsi="Sentinel Book"/>
          <w:color w:val="auto"/>
          <w:spacing w:val="-7"/>
        </w:rPr>
        <w:t>e</w:t>
      </w:r>
      <w:r w:rsidRPr="00B62860">
        <w:rPr>
          <w:rFonts w:ascii="Sentinel Book" w:hAnsi="Sentinel Book"/>
          <w:color w:val="auto"/>
          <w:spacing w:val="-6"/>
        </w:rPr>
        <w:t>n</w:t>
      </w:r>
      <w:r w:rsidRPr="00B62860">
        <w:rPr>
          <w:rFonts w:ascii="Sentinel Book" w:hAnsi="Sentinel Book"/>
          <w:color w:val="auto"/>
          <w:spacing w:val="0"/>
        </w:rPr>
        <w:t>t</w:t>
      </w:r>
      <w:r w:rsidRPr="00B62860">
        <w:rPr>
          <w:rFonts w:ascii="Sentinel Book" w:hAnsi="Sentinel Book"/>
          <w:color w:val="auto"/>
          <w:spacing w:val="5"/>
        </w:rPr>
        <w:t xml:space="preserve"> </w:t>
      </w:r>
      <w:r w:rsidRPr="00B62860">
        <w:rPr>
          <w:rFonts w:ascii="Sentinel Book" w:hAnsi="Sentinel Book"/>
          <w:color w:val="auto"/>
          <w:spacing w:val="-6"/>
        </w:rPr>
        <w:t>personne</w:t>
      </w:r>
      <w:r w:rsidRPr="00B62860">
        <w:rPr>
          <w:rFonts w:ascii="Sentinel Book" w:hAnsi="Sentinel Book"/>
          <w:color w:val="auto"/>
          <w:spacing w:val="0"/>
        </w:rPr>
        <w:t>l</w:t>
      </w:r>
      <w:r w:rsidRPr="00B62860">
        <w:rPr>
          <w:rFonts w:ascii="Sentinel Book" w:hAnsi="Sentinel Book"/>
          <w:color w:val="auto"/>
          <w:spacing w:val="6"/>
        </w:rPr>
        <w:t xml:space="preserve"> </w:t>
      </w:r>
      <w:r w:rsidRPr="00B62860">
        <w:rPr>
          <w:rFonts w:ascii="Sentinel Book" w:hAnsi="Sentinel Book"/>
          <w:color w:val="auto"/>
          <w:spacing w:val="-8"/>
        </w:rPr>
        <w:t>a</w:t>
      </w:r>
      <w:r w:rsidRPr="00B62860">
        <w:rPr>
          <w:rFonts w:ascii="Sentinel Book" w:hAnsi="Sentinel Book"/>
          <w:color w:val="auto"/>
          <w:spacing w:val="-6"/>
        </w:rPr>
        <w:t>n</w:t>
      </w:r>
      <w:r w:rsidRPr="00B62860">
        <w:rPr>
          <w:rFonts w:ascii="Sentinel Book" w:hAnsi="Sentinel Book"/>
          <w:color w:val="auto"/>
          <w:spacing w:val="0"/>
        </w:rPr>
        <w:t>d</w:t>
      </w:r>
      <w:r w:rsidRPr="00B62860">
        <w:rPr>
          <w:rFonts w:ascii="Sentinel Book" w:hAnsi="Sentinel Book"/>
          <w:color w:val="auto"/>
          <w:spacing w:val="4"/>
        </w:rPr>
        <w:t xml:space="preserve"> </w:t>
      </w:r>
      <w:r w:rsidRPr="00B62860">
        <w:rPr>
          <w:rFonts w:ascii="Sentinel Book" w:hAnsi="Sentinel Book"/>
          <w:color w:val="auto"/>
          <w:spacing w:val="-6"/>
        </w:rPr>
        <w:t>p</w:t>
      </w:r>
      <w:r w:rsidRPr="00B62860">
        <w:rPr>
          <w:rFonts w:ascii="Sentinel Book" w:hAnsi="Sentinel Book"/>
          <w:color w:val="auto"/>
          <w:spacing w:val="-7"/>
        </w:rPr>
        <w:t>r</w:t>
      </w:r>
      <w:r w:rsidRPr="00B62860">
        <w:rPr>
          <w:rFonts w:ascii="Sentinel Book" w:hAnsi="Sentinel Book"/>
          <w:color w:val="auto"/>
          <w:spacing w:val="-6"/>
        </w:rPr>
        <w:t>ocesses</w:t>
      </w:r>
      <w:r w:rsidRPr="00B62860">
        <w:rPr>
          <w:rFonts w:ascii="Sentinel Book" w:hAnsi="Sentinel Book"/>
          <w:color w:val="auto"/>
          <w:spacing w:val="0"/>
        </w:rPr>
        <w:t>,</w:t>
      </w:r>
      <w:r w:rsidRPr="00B62860">
        <w:rPr>
          <w:rFonts w:ascii="Sentinel Book" w:hAnsi="Sentinel Book"/>
          <w:color w:val="auto"/>
          <w:spacing w:val="5"/>
        </w:rPr>
        <w:t xml:space="preserve"> </w:t>
      </w:r>
      <w:r w:rsidRPr="00B62860">
        <w:rPr>
          <w:rFonts w:ascii="Sentinel Book" w:hAnsi="Sentinel Book"/>
          <w:color w:val="auto"/>
          <w:spacing w:val="-6"/>
        </w:rPr>
        <w:t>a</w:t>
      </w:r>
      <w:r w:rsidRPr="00B62860">
        <w:rPr>
          <w:rFonts w:ascii="Sentinel Book" w:hAnsi="Sentinel Book"/>
          <w:color w:val="auto"/>
          <w:spacing w:val="0"/>
        </w:rPr>
        <w:t>s</w:t>
      </w:r>
      <w:r w:rsidRPr="00B62860">
        <w:rPr>
          <w:rFonts w:ascii="Sentinel Book" w:hAnsi="Sentinel Book"/>
          <w:color w:val="auto"/>
          <w:spacing w:val="6"/>
        </w:rPr>
        <w:t xml:space="preserve"> </w:t>
      </w:r>
      <w:r w:rsidRPr="00B62860">
        <w:rPr>
          <w:rFonts w:ascii="Sentinel Book" w:hAnsi="Sentinel Book"/>
          <w:color w:val="auto"/>
          <w:spacing w:val="-6"/>
        </w:rPr>
        <w:t>wel</w:t>
      </w:r>
      <w:r w:rsidRPr="00B62860">
        <w:rPr>
          <w:rFonts w:ascii="Sentinel Book" w:hAnsi="Sentinel Book"/>
          <w:color w:val="auto"/>
          <w:spacing w:val="0"/>
        </w:rPr>
        <w:t>l</w:t>
      </w:r>
      <w:r w:rsidRPr="00B62860">
        <w:rPr>
          <w:rFonts w:ascii="Sentinel Book" w:hAnsi="Sentinel Book"/>
          <w:color w:val="auto"/>
          <w:spacing w:val="5"/>
        </w:rPr>
        <w:t xml:space="preserve"> </w:t>
      </w:r>
      <w:r w:rsidRPr="00B62860">
        <w:rPr>
          <w:rFonts w:ascii="Sentinel Book" w:hAnsi="Sentinel Book"/>
          <w:color w:val="auto"/>
          <w:spacing w:val="-6"/>
        </w:rPr>
        <w:t>as a</w:t>
      </w:r>
      <w:r w:rsidRPr="00B62860">
        <w:rPr>
          <w:rFonts w:ascii="Sentinel Book" w:hAnsi="Sentinel Book"/>
          <w:color w:val="auto"/>
          <w:spacing w:val="-7"/>
        </w:rPr>
        <w:t>n</w:t>
      </w:r>
      <w:r w:rsidRPr="00B62860">
        <w:rPr>
          <w:rFonts w:ascii="Sentinel Book" w:hAnsi="Sentinel Book"/>
          <w:color w:val="auto"/>
          <w:spacing w:val="0"/>
        </w:rPr>
        <w:t>y</w:t>
      </w:r>
      <w:r w:rsidRPr="00B62860">
        <w:rPr>
          <w:rFonts w:ascii="Sentinel Book" w:hAnsi="Sentinel Book"/>
          <w:color w:val="auto"/>
          <w:spacing w:val="21"/>
        </w:rPr>
        <w:t xml:space="preserve"> </w:t>
      </w:r>
      <w:r w:rsidRPr="00B62860">
        <w:rPr>
          <w:rFonts w:ascii="Sentinel Book" w:hAnsi="Sentinel Book"/>
          <w:color w:val="auto"/>
          <w:spacing w:val="-7"/>
        </w:rPr>
        <w:t>o</w:t>
      </w:r>
      <w:r w:rsidRPr="00B62860">
        <w:rPr>
          <w:rFonts w:ascii="Sentinel Book" w:hAnsi="Sentinel Book"/>
          <w:color w:val="auto"/>
          <w:spacing w:val="-6"/>
        </w:rPr>
        <w:t>the</w:t>
      </w:r>
      <w:r w:rsidRPr="00B62860">
        <w:rPr>
          <w:rFonts w:ascii="Sentinel Book" w:hAnsi="Sentinel Book"/>
          <w:color w:val="auto"/>
          <w:spacing w:val="0"/>
        </w:rPr>
        <w:t>r</w:t>
      </w:r>
      <w:r w:rsidRPr="00B62860">
        <w:rPr>
          <w:rFonts w:ascii="Sentinel Book" w:hAnsi="Sentinel Book"/>
          <w:color w:val="auto"/>
          <w:spacing w:val="18"/>
        </w:rPr>
        <w:t xml:space="preserve"> </w:t>
      </w:r>
      <w:r w:rsidRPr="00B62860">
        <w:rPr>
          <w:rFonts w:ascii="Sentinel Book" w:hAnsi="Sentinel Book"/>
          <w:color w:val="auto"/>
          <w:spacing w:val="-8"/>
        </w:rPr>
        <w:t>m</w:t>
      </w:r>
      <w:r w:rsidRPr="00B62860">
        <w:rPr>
          <w:rFonts w:ascii="Sentinel Book" w:hAnsi="Sentinel Book"/>
          <w:color w:val="auto"/>
          <w:spacing w:val="-7"/>
        </w:rPr>
        <w:t>a</w:t>
      </w:r>
      <w:r w:rsidRPr="00B62860">
        <w:rPr>
          <w:rFonts w:ascii="Sentinel Book" w:hAnsi="Sentinel Book"/>
          <w:color w:val="auto"/>
          <w:spacing w:val="-6"/>
        </w:rPr>
        <w:t>teria</w:t>
      </w:r>
      <w:r w:rsidRPr="00B62860">
        <w:rPr>
          <w:rFonts w:ascii="Sentinel Book" w:hAnsi="Sentinel Book"/>
          <w:color w:val="auto"/>
          <w:spacing w:val="0"/>
        </w:rPr>
        <w:t>l</w:t>
      </w:r>
      <w:r w:rsidRPr="00B62860">
        <w:rPr>
          <w:rFonts w:ascii="Sentinel Book" w:hAnsi="Sentinel Book"/>
          <w:color w:val="auto"/>
          <w:spacing w:val="19"/>
        </w:rPr>
        <w:t xml:space="preserve"> </w:t>
      </w:r>
      <w:r w:rsidRPr="00B62860">
        <w:rPr>
          <w:rFonts w:ascii="Sentinel Book" w:hAnsi="Sentinel Book"/>
          <w:color w:val="auto"/>
          <w:spacing w:val="-6"/>
        </w:rPr>
        <w:t>in</w:t>
      </w:r>
      <w:r w:rsidRPr="00B62860">
        <w:rPr>
          <w:rFonts w:ascii="Sentinel Book" w:hAnsi="Sentinel Book"/>
          <w:color w:val="auto"/>
          <w:spacing w:val="-7"/>
        </w:rPr>
        <w:t>f</w:t>
      </w:r>
      <w:r w:rsidRPr="00B62860">
        <w:rPr>
          <w:rFonts w:ascii="Sentinel Book" w:hAnsi="Sentinel Book"/>
          <w:color w:val="auto"/>
          <w:spacing w:val="-6"/>
        </w:rPr>
        <w:t>or</w:t>
      </w:r>
      <w:r w:rsidRPr="00B62860">
        <w:rPr>
          <w:rFonts w:ascii="Sentinel Book" w:hAnsi="Sentinel Book"/>
          <w:color w:val="auto"/>
          <w:spacing w:val="-8"/>
        </w:rPr>
        <w:t>m</w:t>
      </w:r>
      <w:r w:rsidRPr="00B62860">
        <w:rPr>
          <w:rFonts w:ascii="Sentinel Book" w:hAnsi="Sentinel Book"/>
          <w:color w:val="auto"/>
          <w:spacing w:val="-6"/>
        </w:rPr>
        <w:t>atio</w:t>
      </w:r>
      <w:r w:rsidRPr="00B62860">
        <w:rPr>
          <w:rFonts w:ascii="Sentinel Book" w:hAnsi="Sentinel Book"/>
          <w:color w:val="auto"/>
          <w:spacing w:val="0"/>
        </w:rPr>
        <w:t>n</w:t>
      </w:r>
      <w:r w:rsidRPr="00B62860">
        <w:rPr>
          <w:rFonts w:ascii="Sentinel Book" w:hAnsi="Sentinel Book"/>
          <w:color w:val="auto"/>
          <w:spacing w:val="18"/>
        </w:rPr>
        <w:t xml:space="preserve"> </w:t>
      </w:r>
      <w:r w:rsidRPr="00B62860">
        <w:rPr>
          <w:rFonts w:ascii="Sentinel Book" w:hAnsi="Sentinel Book"/>
          <w:color w:val="auto"/>
          <w:spacing w:val="-7"/>
        </w:rPr>
        <w:t>t</w:t>
      </w:r>
      <w:r w:rsidRPr="00B62860">
        <w:rPr>
          <w:rFonts w:ascii="Sentinel Book" w:hAnsi="Sentinel Book"/>
          <w:color w:val="auto"/>
          <w:spacing w:val="-6"/>
        </w:rPr>
        <w:t>ha</w:t>
      </w:r>
      <w:r w:rsidRPr="00B62860">
        <w:rPr>
          <w:rFonts w:ascii="Sentinel Book" w:hAnsi="Sentinel Book"/>
          <w:color w:val="auto"/>
          <w:spacing w:val="0"/>
        </w:rPr>
        <w:t>t</w:t>
      </w:r>
      <w:r w:rsidRPr="00B62860">
        <w:rPr>
          <w:rFonts w:ascii="Sentinel Book" w:hAnsi="Sentinel Book"/>
          <w:color w:val="auto"/>
          <w:spacing w:val="19"/>
        </w:rPr>
        <w:t xml:space="preserve"> </w:t>
      </w:r>
      <w:r w:rsidRPr="00B62860">
        <w:rPr>
          <w:rFonts w:ascii="Sentinel Book" w:hAnsi="Sentinel Book"/>
          <w:color w:val="auto"/>
          <w:spacing w:val="-6"/>
        </w:rPr>
        <w:t>w</w:t>
      </w:r>
      <w:r w:rsidRPr="00B62860">
        <w:rPr>
          <w:rFonts w:ascii="Sentinel Book" w:hAnsi="Sentinel Book"/>
          <w:color w:val="auto"/>
          <w:spacing w:val="-7"/>
        </w:rPr>
        <w:t>o</w:t>
      </w:r>
      <w:r w:rsidRPr="00B62860">
        <w:rPr>
          <w:rFonts w:ascii="Sentinel Book" w:hAnsi="Sentinel Book"/>
          <w:color w:val="auto"/>
          <w:spacing w:val="-6"/>
        </w:rPr>
        <w:t>u</w:t>
      </w:r>
      <w:r w:rsidRPr="00B62860">
        <w:rPr>
          <w:rFonts w:ascii="Sentinel Book" w:hAnsi="Sentinel Book"/>
          <w:color w:val="auto"/>
          <w:spacing w:val="-7"/>
        </w:rPr>
        <w:t>l</w:t>
      </w:r>
      <w:r w:rsidRPr="00B62860">
        <w:rPr>
          <w:rFonts w:ascii="Sentinel Book" w:hAnsi="Sentinel Book"/>
          <w:color w:val="auto"/>
          <w:spacing w:val="0"/>
        </w:rPr>
        <w:t>d</w:t>
      </w:r>
      <w:r w:rsidRPr="00B62860">
        <w:rPr>
          <w:rFonts w:ascii="Sentinel Book" w:hAnsi="Sentinel Book"/>
          <w:color w:val="auto"/>
          <w:spacing w:val="17"/>
        </w:rPr>
        <w:t xml:space="preserve"> </w:t>
      </w:r>
      <w:r w:rsidRPr="00B62860">
        <w:rPr>
          <w:rFonts w:ascii="Sentinel Book" w:hAnsi="Sentinel Book"/>
          <w:color w:val="auto"/>
          <w:spacing w:val="-6"/>
        </w:rPr>
        <w:t>inf</w:t>
      </w:r>
      <w:r w:rsidRPr="00B62860">
        <w:rPr>
          <w:rFonts w:ascii="Sentinel Book" w:hAnsi="Sentinel Book"/>
          <w:color w:val="auto"/>
          <w:spacing w:val="-7"/>
        </w:rPr>
        <w:t>l</w:t>
      </w:r>
      <w:r w:rsidRPr="00B62860">
        <w:rPr>
          <w:rFonts w:ascii="Sentinel Book" w:hAnsi="Sentinel Book"/>
          <w:color w:val="auto"/>
          <w:spacing w:val="-6"/>
        </w:rPr>
        <w:t>uenc</w:t>
      </w:r>
      <w:r w:rsidRPr="00B62860">
        <w:rPr>
          <w:rFonts w:ascii="Sentinel Book" w:hAnsi="Sentinel Book"/>
          <w:color w:val="auto"/>
          <w:spacing w:val="0"/>
        </w:rPr>
        <w:t>e</w:t>
      </w:r>
      <w:r w:rsidRPr="00B62860">
        <w:rPr>
          <w:rFonts w:ascii="Sentinel Book" w:hAnsi="Sentinel Book"/>
          <w:color w:val="auto"/>
          <w:spacing w:val="19"/>
        </w:rPr>
        <w:t xml:space="preserve"> </w:t>
      </w:r>
      <w:r w:rsidRPr="00B62860">
        <w:rPr>
          <w:rFonts w:ascii="Sentinel Book" w:hAnsi="Sentinel Book"/>
          <w:color w:val="auto"/>
          <w:spacing w:val="-6"/>
        </w:rPr>
        <w:t>th</w:t>
      </w:r>
      <w:r w:rsidRPr="00B62860">
        <w:rPr>
          <w:rFonts w:ascii="Sentinel Book" w:hAnsi="Sentinel Book"/>
          <w:color w:val="auto"/>
          <w:spacing w:val="0"/>
        </w:rPr>
        <w:t>e</w:t>
      </w:r>
      <w:r w:rsidRPr="00B62860">
        <w:rPr>
          <w:rFonts w:ascii="Sentinel Book" w:hAnsi="Sentinel Book"/>
          <w:color w:val="auto"/>
          <w:spacing w:val="16"/>
        </w:rPr>
        <w:t xml:space="preserve"> </w:t>
      </w:r>
      <w:r w:rsidRPr="00B62860">
        <w:rPr>
          <w:rFonts w:ascii="Sentinel Book" w:hAnsi="Sentinel Book"/>
          <w:color w:val="auto"/>
          <w:spacing w:val="-6"/>
        </w:rPr>
        <w:t>Invest</w:t>
      </w:r>
      <w:r w:rsidRPr="00B62860">
        <w:rPr>
          <w:rFonts w:ascii="Sentinel Book" w:hAnsi="Sentinel Book"/>
          <w:color w:val="auto"/>
          <w:spacing w:val="-8"/>
        </w:rPr>
        <w:t>m</w:t>
      </w:r>
      <w:r w:rsidRPr="00B62860">
        <w:rPr>
          <w:rFonts w:ascii="Sentinel Book" w:hAnsi="Sentinel Book"/>
          <w:color w:val="auto"/>
          <w:spacing w:val="-7"/>
        </w:rPr>
        <w:t>e</w:t>
      </w:r>
      <w:r w:rsidRPr="00B62860">
        <w:rPr>
          <w:rFonts w:ascii="Sentinel Book" w:hAnsi="Sentinel Book"/>
          <w:color w:val="auto"/>
          <w:spacing w:val="-6"/>
        </w:rPr>
        <w:t>n</w:t>
      </w:r>
      <w:r w:rsidRPr="00B62860">
        <w:rPr>
          <w:rFonts w:ascii="Sentinel Book" w:hAnsi="Sentinel Book"/>
          <w:color w:val="auto"/>
          <w:spacing w:val="0"/>
        </w:rPr>
        <w:t>t</w:t>
      </w:r>
      <w:r w:rsidRPr="00B62860">
        <w:rPr>
          <w:rFonts w:ascii="Sentinel Book" w:hAnsi="Sentinel Book"/>
          <w:color w:val="auto"/>
          <w:spacing w:val="19"/>
        </w:rPr>
        <w:t xml:space="preserve"> </w:t>
      </w:r>
      <w:r w:rsidR="008E43BF" w:rsidRPr="00B62860">
        <w:rPr>
          <w:rFonts w:ascii="Sentinel Book" w:hAnsi="Sentinel Book"/>
          <w:color w:val="auto"/>
          <w:spacing w:val="19"/>
        </w:rPr>
        <w:t>Committee’s</w:t>
      </w:r>
      <w:r w:rsidR="00E01F40" w:rsidRPr="00B62860">
        <w:rPr>
          <w:rFonts w:ascii="Sentinel Book" w:hAnsi="Sentinel Book"/>
          <w:color w:val="auto"/>
          <w:spacing w:val="19"/>
        </w:rPr>
        <w:t xml:space="preserve"> </w:t>
      </w:r>
      <w:r w:rsidRPr="00B62860">
        <w:rPr>
          <w:rFonts w:ascii="Sentinel Book" w:hAnsi="Sentinel Book"/>
          <w:color w:val="auto"/>
          <w:spacing w:val="-6"/>
        </w:rPr>
        <w:t>de</w:t>
      </w:r>
      <w:r w:rsidRPr="00B62860">
        <w:rPr>
          <w:rFonts w:ascii="Sentinel Book" w:hAnsi="Sentinel Book"/>
          <w:color w:val="auto"/>
          <w:spacing w:val="-8"/>
        </w:rPr>
        <w:t>c</w:t>
      </w:r>
      <w:r w:rsidRPr="00B62860">
        <w:rPr>
          <w:rFonts w:ascii="Sentinel Book" w:hAnsi="Sentinel Book"/>
          <w:color w:val="auto"/>
          <w:spacing w:val="-6"/>
        </w:rPr>
        <w:t>isio</w:t>
      </w:r>
      <w:r w:rsidRPr="00B62860">
        <w:rPr>
          <w:rFonts w:ascii="Sentinel Book" w:hAnsi="Sentinel Book"/>
          <w:color w:val="auto"/>
          <w:spacing w:val="0"/>
        </w:rPr>
        <w:t>n</w:t>
      </w:r>
      <w:r w:rsidRPr="00B62860">
        <w:rPr>
          <w:rFonts w:ascii="Sentinel Book" w:hAnsi="Sentinel Book"/>
          <w:color w:val="auto"/>
          <w:spacing w:val="17"/>
        </w:rPr>
        <w:t xml:space="preserve"> </w:t>
      </w:r>
      <w:r w:rsidRPr="00B62860">
        <w:rPr>
          <w:rFonts w:ascii="Sentinel Book" w:hAnsi="Sentinel Book"/>
          <w:color w:val="auto"/>
          <w:spacing w:val="-6"/>
        </w:rPr>
        <w:t>t</w:t>
      </w:r>
      <w:r w:rsidRPr="00B62860">
        <w:rPr>
          <w:rFonts w:ascii="Sentinel Book" w:hAnsi="Sentinel Book"/>
          <w:color w:val="auto"/>
          <w:spacing w:val="0"/>
        </w:rPr>
        <w:t>o</w:t>
      </w:r>
      <w:r w:rsidRPr="00B62860">
        <w:rPr>
          <w:rFonts w:ascii="Sentinel Book" w:hAnsi="Sentinel Book"/>
          <w:color w:val="auto"/>
          <w:spacing w:val="19"/>
        </w:rPr>
        <w:t xml:space="preserve"> </w:t>
      </w:r>
      <w:r w:rsidRPr="00B62860">
        <w:rPr>
          <w:rFonts w:ascii="Sentinel Book" w:hAnsi="Sentinel Book"/>
          <w:color w:val="auto"/>
          <w:spacing w:val="-6"/>
        </w:rPr>
        <w:t>reta</w:t>
      </w:r>
      <w:r w:rsidRPr="00B62860">
        <w:rPr>
          <w:rFonts w:ascii="Sentinel Book" w:hAnsi="Sentinel Book"/>
          <w:color w:val="auto"/>
          <w:spacing w:val="-7"/>
        </w:rPr>
        <w:t>i</w:t>
      </w:r>
      <w:r w:rsidRPr="00B62860">
        <w:rPr>
          <w:rFonts w:ascii="Sentinel Book" w:hAnsi="Sentinel Book"/>
          <w:color w:val="auto"/>
          <w:spacing w:val="0"/>
        </w:rPr>
        <w:t>n</w:t>
      </w:r>
      <w:r w:rsidRPr="00B62860">
        <w:rPr>
          <w:rFonts w:ascii="Sentinel Book" w:hAnsi="Sentinel Book"/>
          <w:color w:val="auto"/>
          <w:spacing w:val="-1"/>
        </w:rPr>
        <w:t xml:space="preserve"> </w:t>
      </w:r>
      <w:r w:rsidRPr="00B62860">
        <w:rPr>
          <w:rFonts w:ascii="Sentinel Book" w:hAnsi="Sentinel Book"/>
          <w:color w:val="auto"/>
          <w:spacing w:val="-6"/>
        </w:rPr>
        <w:t>suc</w:t>
      </w:r>
      <w:r w:rsidRPr="00B62860">
        <w:rPr>
          <w:rFonts w:ascii="Sentinel Book" w:hAnsi="Sentinel Book"/>
          <w:color w:val="auto"/>
          <w:spacing w:val="0"/>
        </w:rPr>
        <w:t>h</w:t>
      </w:r>
      <w:r w:rsidRPr="00B62860">
        <w:rPr>
          <w:rFonts w:ascii="Sentinel Book" w:hAnsi="Sentinel Book"/>
          <w:color w:val="auto"/>
          <w:spacing w:val="-10"/>
        </w:rPr>
        <w:t xml:space="preserve"> </w:t>
      </w:r>
      <w:r w:rsidRPr="00B62860">
        <w:rPr>
          <w:rFonts w:ascii="Sentinel Book" w:hAnsi="Sentinel Book"/>
          <w:color w:val="auto"/>
          <w:spacing w:val="-7"/>
        </w:rPr>
        <w:t>i</w:t>
      </w:r>
      <w:r w:rsidRPr="00B62860">
        <w:rPr>
          <w:rFonts w:ascii="Sentinel Book" w:hAnsi="Sentinel Book"/>
          <w:color w:val="auto"/>
          <w:spacing w:val="-6"/>
        </w:rPr>
        <w:t>nvest</w:t>
      </w:r>
      <w:r w:rsidRPr="00B62860">
        <w:rPr>
          <w:rFonts w:ascii="Sentinel Book" w:hAnsi="Sentinel Book"/>
          <w:color w:val="auto"/>
          <w:spacing w:val="-8"/>
        </w:rPr>
        <w:t>m</w:t>
      </w:r>
      <w:r w:rsidRPr="00B62860">
        <w:rPr>
          <w:rFonts w:ascii="Sentinel Book" w:hAnsi="Sentinel Book"/>
          <w:color w:val="auto"/>
        </w:rPr>
        <w:t>e</w:t>
      </w:r>
      <w:r w:rsidRPr="00B62860">
        <w:rPr>
          <w:rFonts w:ascii="Sentinel Book" w:hAnsi="Sentinel Book"/>
          <w:color w:val="auto"/>
          <w:spacing w:val="-6"/>
        </w:rPr>
        <w:t>n</w:t>
      </w:r>
      <w:r w:rsidRPr="00B62860">
        <w:rPr>
          <w:rFonts w:ascii="Sentinel Book" w:hAnsi="Sentinel Book"/>
          <w:color w:val="auto"/>
          <w:spacing w:val="0"/>
        </w:rPr>
        <w:t>t</w:t>
      </w:r>
      <w:r w:rsidRPr="00B62860">
        <w:rPr>
          <w:rFonts w:ascii="Sentinel Book" w:hAnsi="Sentinel Book"/>
          <w:color w:val="auto"/>
          <w:spacing w:val="-11"/>
        </w:rPr>
        <w:t xml:space="preserve"> </w:t>
      </w:r>
      <w:r w:rsidRPr="00B62860">
        <w:rPr>
          <w:rFonts w:ascii="Sentinel Book" w:hAnsi="Sentinel Book"/>
          <w:color w:val="auto"/>
          <w:spacing w:val="-8"/>
        </w:rPr>
        <w:t>m</w:t>
      </w:r>
      <w:r w:rsidRPr="00B62860">
        <w:rPr>
          <w:rFonts w:ascii="Sentinel Book" w:hAnsi="Sentinel Book"/>
          <w:color w:val="auto"/>
          <w:spacing w:val="-7"/>
        </w:rPr>
        <w:t>a</w:t>
      </w:r>
      <w:r w:rsidRPr="00B62860">
        <w:rPr>
          <w:rFonts w:ascii="Sentinel Book" w:hAnsi="Sentinel Book"/>
          <w:color w:val="auto"/>
          <w:spacing w:val="-6"/>
        </w:rPr>
        <w:t>nager.</w:t>
      </w:r>
    </w:p>
    <w:p w:rsidR="00B50890" w:rsidRPr="00B62860" w:rsidRDefault="00AD4DC1" w:rsidP="00406027">
      <w:pPr>
        <w:pStyle w:val="BodyText"/>
        <w:widowControl w:val="0"/>
        <w:numPr>
          <w:ilvl w:val="2"/>
          <w:numId w:val="7"/>
        </w:numPr>
        <w:tabs>
          <w:tab w:val="left" w:pos="1126"/>
        </w:tabs>
        <w:spacing w:before="71" w:after="0" w:line="240" w:lineRule="auto"/>
        <w:rPr>
          <w:rFonts w:ascii="Sentinel Book" w:hAnsi="Sentinel Book"/>
          <w:color w:val="auto"/>
        </w:rPr>
      </w:pPr>
      <w:r w:rsidRPr="00B62860">
        <w:rPr>
          <w:rFonts w:ascii="Sentinel Book" w:hAnsi="Sentinel Book"/>
          <w:color w:val="auto"/>
          <w:spacing w:val="-6"/>
        </w:rPr>
        <w:t>Transaction</w:t>
      </w:r>
      <w:r w:rsidRPr="00B62860">
        <w:rPr>
          <w:rFonts w:ascii="Sentinel Book" w:hAnsi="Sentinel Book"/>
          <w:color w:val="auto"/>
          <w:spacing w:val="0"/>
        </w:rPr>
        <w:t>s</w:t>
      </w:r>
      <w:r w:rsidRPr="00B62860">
        <w:rPr>
          <w:rFonts w:ascii="Sentinel Book" w:hAnsi="Sentinel Book"/>
          <w:color w:val="auto"/>
          <w:spacing w:val="-11"/>
        </w:rPr>
        <w:t xml:space="preserve"> </w:t>
      </w:r>
      <w:r w:rsidRPr="00B62860">
        <w:rPr>
          <w:rFonts w:ascii="Sentinel Book" w:hAnsi="Sentinel Book"/>
          <w:color w:val="auto"/>
          <w:spacing w:val="-6"/>
        </w:rPr>
        <w:t>an</w:t>
      </w:r>
      <w:r w:rsidRPr="00B62860">
        <w:rPr>
          <w:rFonts w:ascii="Sentinel Book" w:hAnsi="Sentinel Book"/>
          <w:color w:val="auto"/>
          <w:spacing w:val="0"/>
        </w:rPr>
        <w:t>d</w:t>
      </w:r>
      <w:r w:rsidRPr="00B62860">
        <w:rPr>
          <w:rFonts w:ascii="Sentinel Book" w:hAnsi="Sentinel Book"/>
          <w:color w:val="auto"/>
          <w:spacing w:val="-10"/>
        </w:rPr>
        <w:t xml:space="preserve"> </w:t>
      </w:r>
      <w:r w:rsidRPr="00B62860">
        <w:rPr>
          <w:rFonts w:ascii="Sentinel Book" w:hAnsi="Sentinel Book"/>
          <w:color w:val="auto"/>
          <w:spacing w:val="-6"/>
        </w:rPr>
        <w:t>asse</w:t>
      </w:r>
      <w:r w:rsidRPr="00B62860">
        <w:rPr>
          <w:rFonts w:ascii="Sentinel Book" w:hAnsi="Sentinel Book"/>
          <w:color w:val="auto"/>
          <w:spacing w:val="0"/>
        </w:rPr>
        <w:t>t</w:t>
      </w:r>
      <w:r w:rsidRPr="00B62860">
        <w:rPr>
          <w:rFonts w:ascii="Sentinel Book" w:hAnsi="Sentinel Book"/>
          <w:color w:val="auto"/>
          <w:spacing w:val="-10"/>
        </w:rPr>
        <w:t xml:space="preserve"> </w:t>
      </w:r>
      <w:r w:rsidRPr="00B62860">
        <w:rPr>
          <w:rFonts w:ascii="Sentinel Book" w:hAnsi="Sentinel Book"/>
          <w:color w:val="auto"/>
          <w:spacing w:val="-6"/>
        </w:rPr>
        <w:t>stat</w:t>
      </w:r>
      <w:r w:rsidRPr="00B62860">
        <w:rPr>
          <w:rFonts w:ascii="Sentinel Book" w:hAnsi="Sentinel Book"/>
          <w:color w:val="auto"/>
        </w:rPr>
        <w:t>e</w:t>
      </w:r>
      <w:r w:rsidRPr="00B62860">
        <w:rPr>
          <w:rFonts w:ascii="Sentinel Book" w:hAnsi="Sentinel Book"/>
          <w:color w:val="auto"/>
          <w:spacing w:val="-8"/>
        </w:rPr>
        <w:t>m</w:t>
      </w:r>
      <w:r w:rsidRPr="00B62860">
        <w:rPr>
          <w:rFonts w:ascii="Sentinel Book" w:hAnsi="Sentinel Book"/>
          <w:color w:val="auto"/>
          <w:spacing w:val="-6"/>
        </w:rPr>
        <w:t>ents</w:t>
      </w:r>
    </w:p>
    <w:p w:rsidR="00B50890" w:rsidRPr="00B62860" w:rsidRDefault="00AD4DC1" w:rsidP="00B50890">
      <w:pPr>
        <w:pStyle w:val="BodyText"/>
        <w:widowControl w:val="0"/>
        <w:numPr>
          <w:ilvl w:val="2"/>
          <w:numId w:val="7"/>
        </w:numPr>
        <w:tabs>
          <w:tab w:val="left" w:pos="1126"/>
        </w:tabs>
        <w:spacing w:before="71" w:after="0" w:line="240" w:lineRule="auto"/>
        <w:rPr>
          <w:rFonts w:ascii="Sentinel Book" w:hAnsi="Sentinel Book"/>
          <w:color w:val="auto"/>
        </w:rPr>
      </w:pPr>
      <w:r w:rsidRPr="00B62860">
        <w:rPr>
          <w:rFonts w:ascii="Sentinel Book" w:hAnsi="Sentinel Book"/>
          <w:color w:val="auto"/>
          <w:spacing w:val="-6"/>
        </w:rPr>
        <w:t>Quarterl</w:t>
      </w:r>
      <w:r w:rsidRPr="00B62860">
        <w:rPr>
          <w:rFonts w:ascii="Sentinel Book" w:hAnsi="Sentinel Book"/>
          <w:color w:val="auto"/>
          <w:spacing w:val="0"/>
        </w:rPr>
        <w:t>y</w:t>
      </w:r>
      <w:r w:rsidRPr="00B62860">
        <w:rPr>
          <w:rFonts w:ascii="Sentinel Book" w:hAnsi="Sentinel Book"/>
          <w:color w:val="auto"/>
          <w:spacing w:val="-12"/>
        </w:rPr>
        <w:t xml:space="preserve"> </w:t>
      </w:r>
      <w:r w:rsidRPr="00B62860">
        <w:rPr>
          <w:rFonts w:ascii="Sentinel Book" w:hAnsi="Sentinel Book"/>
          <w:color w:val="auto"/>
          <w:spacing w:val="-6"/>
        </w:rPr>
        <w:t>perfor</w:t>
      </w:r>
      <w:r w:rsidRPr="00B62860">
        <w:rPr>
          <w:rFonts w:ascii="Sentinel Book" w:hAnsi="Sentinel Book"/>
          <w:color w:val="auto"/>
          <w:spacing w:val="-8"/>
        </w:rPr>
        <w:t>m</w:t>
      </w:r>
      <w:r w:rsidRPr="00B62860">
        <w:rPr>
          <w:rFonts w:ascii="Sentinel Book" w:hAnsi="Sentinel Book"/>
          <w:color w:val="auto"/>
          <w:spacing w:val="-6"/>
        </w:rPr>
        <w:t>anc</w:t>
      </w:r>
      <w:r w:rsidRPr="00B62860">
        <w:rPr>
          <w:rFonts w:ascii="Sentinel Book" w:hAnsi="Sentinel Book"/>
          <w:color w:val="auto"/>
          <w:spacing w:val="0"/>
        </w:rPr>
        <w:t>e</w:t>
      </w:r>
      <w:r w:rsidRPr="00B62860">
        <w:rPr>
          <w:rFonts w:ascii="Sentinel Book" w:hAnsi="Sentinel Book"/>
          <w:color w:val="auto"/>
          <w:spacing w:val="-10"/>
        </w:rPr>
        <w:t xml:space="preserve"> </w:t>
      </w:r>
      <w:r w:rsidRPr="00B62860">
        <w:rPr>
          <w:rFonts w:ascii="Sentinel Book" w:hAnsi="Sentinel Book"/>
          <w:color w:val="auto"/>
          <w:spacing w:val="-6"/>
        </w:rPr>
        <w:t>reviews</w:t>
      </w:r>
      <w:r w:rsidR="00406027" w:rsidRPr="00B62860">
        <w:rPr>
          <w:rFonts w:ascii="Sentinel Book" w:hAnsi="Sentinel Book"/>
          <w:color w:val="auto"/>
          <w:spacing w:val="-6"/>
        </w:rPr>
        <w:t xml:space="preserve"> net of fees with fees described;</w:t>
      </w:r>
      <w:r w:rsidR="00406027" w:rsidRPr="00B62860">
        <w:rPr>
          <w:rFonts w:ascii="Sentinel Book" w:hAnsi="Sentinel Book"/>
          <w:color w:val="auto"/>
        </w:rPr>
        <w:t xml:space="preserve"> </w:t>
      </w:r>
    </w:p>
    <w:p w:rsidR="00B50890" w:rsidRPr="00B62860" w:rsidRDefault="006D7827" w:rsidP="00406027">
      <w:pPr>
        <w:pStyle w:val="BodyText"/>
        <w:widowControl w:val="0"/>
        <w:numPr>
          <w:ilvl w:val="2"/>
          <w:numId w:val="7"/>
        </w:numPr>
        <w:tabs>
          <w:tab w:val="left" w:pos="1126"/>
        </w:tabs>
        <w:spacing w:before="71" w:after="0" w:line="240" w:lineRule="auto"/>
        <w:rPr>
          <w:rFonts w:ascii="Sentinel Book" w:hAnsi="Sentinel Book"/>
          <w:color w:val="auto"/>
        </w:rPr>
      </w:pPr>
      <w:r w:rsidRPr="00B62860">
        <w:rPr>
          <w:rFonts w:ascii="Sentinel Book" w:hAnsi="Sentinel Book"/>
          <w:color w:val="auto"/>
        </w:rPr>
        <w:t>A</w:t>
      </w:r>
      <w:r w:rsidR="00406027" w:rsidRPr="00B62860">
        <w:rPr>
          <w:rFonts w:ascii="Sentinel Book" w:hAnsi="Sentinel Book"/>
          <w:color w:val="auto"/>
        </w:rPr>
        <w:t>ccurate and timely reports of all activity needed by the Custodian to carry out</w:t>
      </w:r>
      <w:r w:rsidR="00B50890" w:rsidRPr="00B62860">
        <w:rPr>
          <w:rFonts w:ascii="Sentinel Book" w:hAnsi="Sentinel Book"/>
          <w:color w:val="auto"/>
        </w:rPr>
        <w:t xml:space="preserve"> its responsibilities;</w:t>
      </w:r>
    </w:p>
    <w:p w:rsidR="00B50890" w:rsidRPr="00B62860" w:rsidRDefault="006D7827" w:rsidP="00AD4DC1">
      <w:pPr>
        <w:pStyle w:val="BodyText"/>
        <w:widowControl w:val="0"/>
        <w:numPr>
          <w:ilvl w:val="2"/>
          <w:numId w:val="7"/>
        </w:numPr>
        <w:tabs>
          <w:tab w:val="left" w:pos="1126"/>
        </w:tabs>
        <w:spacing w:before="71" w:after="0" w:line="240" w:lineRule="exact"/>
        <w:rPr>
          <w:rFonts w:ascii="Sentinel Book" w:hAnsi="Sentinel Book"/>
          <w:color w:val="auto"/>
          <w:sz w:val="24"/>
          <w:szCs w:val="24"/>
        </w:rPr>
      </w:pPr>
      <w:r w:rsidRPr="00B62860">
        <w:rPr>
          <w:rFonts w:ascii="Sentinel Book" w:hAnsi="Sentinel Book"/>
          <w:color w:val="auto"/>
        </w:rPr>
        <w:t>R</w:t>
      </w:r>
      <w:r w:rsidR="00406027" w:rsidRPr="00B62860">
        <w:rPr>
          <w:rFonts w:ascii="Sentinel Book" w:hAnsi="Sentinel Book"/>
          <w:color w:val="auto"/>
        </w:rPr>
        <w:t>elevant information to the Custodian and Foundation’s auditors regarding the valuation of privat</w:t>
      </w:r>
      <w:r w:rsidR="00B50890" w:rsidRPr="00B62860">
        <w:rPr>
          <w:rFonts w:ascii="Sentinel Book" w:hAnsi="Sentinel Book"/>
          <w:color w:val="auto"/>
        </w:rPr>
        <w:t>e investments;</w:t>
      </w:r>
    </w:p>
    <w:p w:rsidR="00B50890" w:rsidRPr="00B62860" w:rsidRDefault="00AD4DC1" w:rsidP="00B57054">
      <w:pPr>
        <w:pStyle w:val="BodyText"/>
        <w:widowControl w:val="0"/>
        <w:numPr>
          <w:ilvl w:val="2"/>
          <w:numId w:val="7"/>
        </w:numPr>
        <w:tabs>
          <w:tab w:val="left" w:pos="1135"/>
        </w:tabs>
        <w:spacing w:before="71" w:after="0" w:line="240" w:lineRule="auto"/>
        <w:ind w:right="116"/>
        <w:rPr>
          <w:rFonts w:ascii="Sentinel Book" w:hAnsi="Sentinel Book"/>
          <w:color w:val="auto"/>
        </w:rPr>
      </w:pPr>
      <w:r w:rsidRPr="00B62860">
        <w:rPr>
          <w:rFonts w:ascii="Sentinel Book" w:hAnsi="Sentinel Book"/>
          <w:color w:val="auto"/>
          <w:spacing w:val="-6"/>
        </w:rPr>
        <w:t>An</w:t>
      </w:r>
      <w:r w:rsidRPr="00B62860">
        <w:rPr>
          <w:rFonts w:ascii="Sentinel Book" w:hAnsi="Sentinel Book"/>
          <w:color w:val="auto"/>
          <w:spacing w:val="-7"/>
        </w:rPr>
        <w:t>n</w:t>
      </w:r>
      <w:r w:rsidRPr="00B62860">
        <w:rPr>
          <w:rFonts w:ascii="Sentinel Book" w:hAnsi="Sentinel Book"/>
          <w:color w:val="auto"/>
          <w:spacing w:val="-6"/>
        </w:rPr>
        <w:t>ua</w:t>
      </w:r>
      <w:r w:rsidRPr="00B62860">
        <w:rPr>
          <w:rFonts w:ascii="Sentinel Book" w:hAnsi="Sentinel Book"/>
          <w:color w:val="auto"/>
          <w:spacing w:val="0"/>
        </w:rPr>
        <w:t>l</w:t>
      </w:r>
      <w:r w:rsidRPr="00B62860">
        <w:rPr>
          <w:rFonts w:ascii="Sentinel Book" w:hAnsi="Sentinel Book"/>
          <w:color w:val="auto"/>
          <w:spacing w:val="-1"/>
        </w:rPr>
        <w:t xml:space="preserve"> </w:t>
      </w:r>
      <w:r w:rsidRPr="00B62860">
        <w:rPr>
          <w:rFonts w:ascii="Sentinel Book" w:hAnsi="Sentinel Book"/>
          <w:color w:val="auto"/>
          <w:spacing w:val="-6"/>
        </w:rPr>
        <w:t>s</w:t>
      </w:r>
      <w:r w:rsidRPr="00B62860">
        <w:rPr>
          <w:rFonts w:ascii="Sentinel Book" w:hAnsi="Sentinel Book"/>
          <w:color w:val="auto"/>
          <w:spacing w:val="-7"/>
        </w:rPr>
        <w:t>u</w:t>
      </w:r>
      <w:r w:rsidRPr="00B62860">
        <w:rPr>
          <w:rFonts w:ascii="Sentinel Book" w:hAnsi="Sentinel Book"/>
          <w:color w:val="auto"/>
          <w:spacing w:val="-6"/>
        </w:rPr>
        <w:t>mmar</w:t>
      </w:r>
      <w:r w:rsidRPr="00B62860">
        <w:rPr>
          <w:rFonts w:ascii="Sentinel Book" w:hAnsi="Sentinel Book"/>
          <w:color w:val="auto"/>
          <w:spacing w:val="0"/>
        </w:rPr>
        <w:t>y</w:t>
      </w:r>
      <w:r w:rsidRPr="00B62860">
        <w:rPr>
          <w:rFonts w:ascii="Sentinel Book" w:hAnsi="Sentinel Book"/>
          <w:color w:val="auto"/>
          <w:spacing w:val="1"/>
        </w:rPr>
        <w:t xml:space="preserve"> </w:t>
      </w:r>
      <w:r w:rsidRPr="00B62860">
        <w:rPr>
          <w:rFonts w:ascii="Sentinel Book" w:hAnsi="Sentinel Book"/>
          <w:color w:val="auto"/>
          <w:spacing w:val="-6"/>
        </w:rPr>
        <w:t>o</w:t>
      </w:r>
      <w:r w:rsidRPr="00B62860">
        <w:rPr>
          <w:rFonts w:ascii="Sentinel Book" w:hAnsi="Sentinel Book"/>
          <w:color w:val="auto"/>
          <w:spacing w:val="0"/>
        </w:rPr>
        <w:t>f</w:t>
      </w:r>
      <w:r w:rsidRPr="00B62860">
        <w:rPr>
          <w:rFonts w:ascii="Sentinel Book" w:hAnsi="Sentinel Book"/>
          <w:color w:val="auto"/>
          <w:spacing w:val="-1"/>
        </w:rPr>
        <w:t xml:space="preserve"> </w:t>
      </w:r>
      <w:r w:rsidRPr="00B62860">
        <w:rPr>
          <w:rFonts w:ascii="Sentinel Book" w:hAnsi="Sentinel Book"/>
          <w:color w:val="auto"/>
          <w:spacing w:val="-6"/>
        </w:rPr>
        <w:t>p</w:t>
      </w:r>
      <w:r w:rsidRPr="00B62860">
        <w:rPr>
          <w:rFonts w:ascii="Sentinel Book" w:hAnsi="Sentinel Book"/>
          <w:color w:val="auto"/>
          <w:spacing w:val="-7"/>
        </w:rPr>
        <w:t>rox</w:t>
      </w:r>
      <w:r w:rsidRPr="00B62860">
        <w:rPr>
          <w:rFonts w:ascii="Sentinel Book" w:hAnsi="Sentinel Book"/>
          <w:color w:val="auto"/>
          <w:spacing w:val="0"/>
        </w:rPr>
        <w:t>y</w:t>
      </w:r>
      <w:r w:rsidRPr="00B62860">
        <w:rPr>
          <w:rFonts w:ascii="Sentinel Book" w:hAnsi="Sentinel Book"/>
          <w:color w:val="auto"/>
          <w:spacing w:val="2"/>
        </w:rPr>
        <w:t xml:space="preserve"> </w:t>
      </w:r>
      <w:r w:rsidRPr="00B62860">
        <w:rPr>
          <w:rFonts w:ascii="Sentinel Book" w:hAnsi="Sentinel Book"/>
          <w:color w:val="auto"/>
          <w:spacing w:val="-7"/>
        </w:rPr>
        <w:t>v</w:t>
      </w:r>
      <w:r w:rsidRPr="00B62860">
        <w:rPr>
          <w:rFonts w:ascii="Sentinel Book" w:hAnsi="Sentinel Book"/>
          <w:color w:val="auto"/>
          <w:spacing w:val="-6"/>
        </w:rPr>
        <w:t>ot</w:t>
      </w:r>
      <w:r w:rsidRPr="00B62860">
        <w:rPr>
          <w:rFonts w:ascii="Sentinel Book" w:hAnsi="Sentinel Book"/>
          <w:color w:val="auto"/>
          <w:spacing w:val="-7"/>
        </w:rPr>
        <w:t>i</w:t>
      </w:r>
      <w:r w:rsidRPr="00B62860">
        <w:rPr>
          <w:rFonts w:ascii="Sentinel Book" w:hAnsi="Sentinel Book"/>
          <w:color w:val="auto"/>
          <w:spacing w:val="-6"/>
        </w:rPr>
        <w:t>n</w:t>
      </w:r>
      <w:r w:rsidRPr="00B62860">
        <w:rPr>
          <w:rFonts w:ascii="Sentinel Book" w:hAnsi="Sentinel Book"/>
          <w:color w:val="auto"/>
          <w:spacing w:val="0"/>
        </w:rPr>
        <w:t>g</w:t>
      </w:r>
      <w:r w:rsidRPr="00B62860">
        <w:rPr>
          <w:rFonts w:ascii="Sentinel Book" w:hAnsi="Sentinel Book"/>
          <w:color w:val="auto"/>
          <w:spacing w:val="-1"/>
        </w:rPr>
        <w:t xml:space="preserve"> </w:t>
      </w:r>
      <w:r w:rsidRPr="00B62860">
        <w:rPr>
          <w:rFonts w:ascii="Sentinel Book" w:hAnsi="Sentinel Book"/>
          <w:color w:val="auto"/>
          <w:spacing w:val="-6"/>
        </w:rPr>
        <w:t>a</w:t>
      </w:r>
      <w:r w:rsidRPr="00B62860">
        <w:rPr>
          <w:rFonts w:ascii="Sentinel Book" w:hAnsi="Sentinel Book"/>
          <w:color w:val="auto"/>
          <w:spacing w:val="-7"/>
        </w:rPr>
        <w:t>n</w:t>
      </w:r>
      <w:r w:rsidRPr="00B62860">
        <w:rPr>
          <w:rFonts w:ascii="Sentinel Book" w:hAnsi="Sentinel Book"/>
          <w:color w:val="auto"/>
          <w:spacing w:val="0"/>
        </w:rPr>
        <w:t>d</w:t>
      </w:r>
      <w:r w:rsidRPr="00B62860">
        <w:rPr>
          <w:rFonts w:ascii="Sentinel Book" w:hAnsi="Sentinel Book"/>
          <w:color w:val="auto"/>
          <w:spacing w:val="-2"/>
        </w:rPr>
        <w:t xml:space="preserve"> </w:t>
      </w:r>
      <w:r w:rsidRPr="00B62860">
        <w:rPr>
          <w:rFonts w:ascii="Sentinel Book" w:hAnsi="Sentinel Book"/>
          <w:color w:val="auto"/>
          <w:spacing w:val="-6"/>
        </w:rPr>
        <w:t>sof</w:t>
      </w:r>
      <w:r w:rsidRPr="00B62860">
        <w:rPr>
          <w:rFonts w:ascii="Sentinel Book" w:hAnsi="Sentinel Book"/>
          <w:color w:val="auto"/>
          <w:spacing w:val="0"/>
        </w:rPr>
        <w:t xml:space="preserve">t </w:t>
      </w:r>
      <w:r w:rsidRPr="00B62860">
        <w:rPr>
          <w:rFonts w:ascii="Sentinel Book" w:hAnsi="Sentinel Book"/>
          <w:color w:val="auto"/>
          <w:spacing w:val="-7"/>
        </w:rPr>
        <w:t>d</w:t>
      </w:r>
      <w:r w:rsidRPr="00B62860">
        <w:rPr>
          <w:rFonts w:ascii="Sentinel Book" w:hAnsi="Sentinel Book"/>
          <w:color w:val="auto"/>
          <w:spacing w:val="-6"/>
        </w:rPr>
        <w:t>olla</w:t>
      </w:r>
      <w:r w:rsidRPr="00B62860">
        <w:rPr>
          <w:rFonts w:ascii="Sentinel Book" w:hAnsi="Sentinel Book"/>
          <w:color w:val="auto"/>
          <w:spacing w:val="0"/>
        </w:rPr>
        <w:t>r</w:t>
      </w:r>
      <w:r w:rsidRPr="00B62860">
        <w:rPr>
          <w:rFonts w:ascii="Sentinel Book" w:hAnsi="Sentinel Book"/>
          <w:color w:val="auto"/>
          <w:spacing w:val="-1"/>
        </w:rPr>
        <w:t xml:space="preserve"> </w:t>
      </w:r>
      <w:r w:rsidRPr="00B62860">
        <w:rPr>
          <w:rFonts w:ascii="Sentinel Book" w:hAnsi="Sentinel Book"/>
          <w:color w:val="auto"/>
          <w:spacing w:val="-6"/>
        </w:rPr>
        <w:t>b</w:t>
      </w:r>
      <w:r w:rsidRPr="00B62860">
        <w:rPr>
          <w:rFonts w:ascii="Sentinel Book" w:hAnsi="Sentinel Book"/>
          <w:color w:val="auto"/>
          <w:spacing w:val="-7"/>
        </w:rPr>
        <w:t>ro</w:t>
      </w:r>
      <w:r w:rsidRPr="00B62860">
        <w:rPr>
          <w:rFonts w:ascii="Sentinel Book" w:hAnsi="Sentinel Book"/>
          <w:color w:val="auto"/>
          <w:spacing w:val="-6"/>
        </w:rPr>
        <w:t>kerag</w:t>
      </w:r>
      <w:r w:rsidRPr="00B62860">
        <w:rPr>
          <w:rFonts w:ascii="Sentinel Book" w:hAnsi="Sentinel Book"/>
          <w:color w:val="auto"/>
          <w:spacing w:val="0"/>
        </w:rPr>
        <w:t>e</w:t>
      </w:r>
      <w:r w:rsidRPr="00B62860">
        <w:rPr>
          <w:rFonts w:ascii="Sentinel Book" w:hAnsi="Sentinel Book"/>
          <w:color w:val="auto"/>
          <w:spacing w:val="-1"/>
        </w:rPr>
        <w:t xml:space="preserve"> </w:t>
      </w:r>
      <w:r w:rsidRPr="00B62860">
        <w:rPr>
          <w:rFonts w:ascii="Sentinel Book" w:hAnsi="Sentinel Book"/>
          <w:color w:val="auto"/>
          <w:spacing w:val="-6"/>
        </w:rPr>
        <w:t>a</w:t>
      </w:r>
      <w:r w:rsidRPr="00B62860">
        <w:rPr>
          <w:rFonts w:ascii="Sentinel Book" w:hAnsi="Sentinel Book"/>
          <w:color w:val="auto"/>
          <w:spacing w:val="0"/>
        </w:rPr>
        <w:t xml:space="preserve">s </w:t>
      </w:r>
      <w:r w:rsidRPr="00B62860">
        <w:rPr>
          <w:rFonts w:ascii="Sentinel Book" w:hAnsi="Sentinel Book"/>
          <w:color w:val="auto"/>
          <w:spacing w:val="-6"/>
        </w:rPr>
        <w:t>define</w:t>
      </w:r>
      <w:r w:rsidRPr="00B62860">
        <w:rPr>
          <w:rFonts w:ascii="Sentinel Book" w:hAnsi="Sentinel Book"/>
          <w:color w:val="auto"/>
          <w:spacing w:val="0"/>
        </w:rPr>
        <w:t>d</w:t>
      </w:r>
      <w:r w:rsidRPr="00B62860">
        <w:rPr>
          <w:rFonts w:ascii="Sentinel Book" w:hAnsi="Sentinel Book"/>
          <w:color w:val="auto"/>
          <w:spacing w:val="-1"/>
        </w:rPr>
        <w:t xml:space="preserve"> </w:t>
      </w:r>
      <w:r w:rsidRPr="00B62860">
        <w:rPr>
          <w:rFonts w:ascii="Sentinel Book" w:hAnsi="Sentinel Book"/>
          <w:color w:val="auto"/>
          <w:spacing w:val="-6"/>
        </w:rPr>
        <w:t>i</w:t>
      </w:r>
      <w:r w:rsidRPr="00B62860">
        <w:rPr>
          <w:rFonts w:ascii="Sentinel Book" w:hAnsi="Sentinel Book"/>
          <w:color w:val="auto"/>
          <w:spacing w:val="0"/>
        </w:rPr>
        <w:t>n</w:t>
      </w:r>
      <w:r w:rsidRPr="00B62860">
        <w:rPr>
          <w:rFonts w:ascii="Sentinel Book" w:hAnsi="Sentinel Book"/>
          <w:color w:val="auto"/>
          <w:spacing w:val="-1"/>
        </w:rPr>
        <w:t xml:space="preserve"> </w:t>
      </w:r>
      <w:r w:rsidRPr="00B62860">
        <w:rPr>
          <w:rFonts w:ascii="Sentinel Book" w:hAnsi="Sentinel Book"/>
          <w:color w:val="auto"/>
          <w:spacing w:val="-7"/>
        </w:rPr>
        <w:t>t</w:t>
      </w:r>
      <w:r w:rsidRPr="00B62860">
        <w:rPr>
          <w:rFonts w:ascii="Sentinel Book" w:hAnsi="Sentinel Book"/>
          <w:color w:val="auto"/>
          <w:spacing w:val="-6"/>
        </w:rPr>
        <w:t>h</w:t>
      </w:r>
      <w:r w:rsidRPr="00B62860">
        <w:rPr>
          <w:rFonts w:ascii="Sentinel Book" w:hAnsi="Sentinel Book"/>
          <w:color w:val="auto"/>
          <w:spacing w:val="0"/>
        </w:rPr>
        <w:t xml:space="preserve">e </w:t>
      </w:r>
      <w:r w:rsidRPr="00B62860">
        <w:rPr>
          <w:rFonts w:ascii="Sentinel Book" w:hAnsi="Sentinel Book"/>
          <w:color w:val="auto"/>
          <w:spacing w:val="-6"/>
        </w:rPr>
        <w:t>respectiv</w:t>
      </w:r>
      <w:r w:rsidRPr="00B62860">
        <w:rPr>
          <w:rFonts w:ascii="Sentinel Book" w:hAnsi="Sentinel Book"/>
          <w:color w:val="auto"/>
          <w:spacing w:val="0"/>
        </w:rPr>
        <w:t>e</w:t>
      </w:r>
      <w:r w:rsidRPr="00B62860">
        <w:rPr>
          <w:rFonts w:ascii="Sentinel Book" w:hAnsi="Sentinel Book"/>
          <w:color w:val="auto"/>
          <w:spacing w:val="-1"/>
        </w:rPr>
        <w:t xml:space="preserve"> </w:t>
      </w:r>
      <w:r w:rsidRPr="00B62860">
        <w:rPr>
          <w:rFonts w:ascii="Sentinel Book" w:hAnsi="Sentinel Book"/>
          <w:color w:val="auto"/>
          <w:spacing w:val="-6"/>
        </w:rPr>
        <w:t>secti</w:t>
      </w:r>
      <w:r w:rsidRPr="00B62860">
        <w:rPr>
          <w:rFonts w:ascii="Sentinel Book" w:hAnsi="Sentinel Book"/>
          <w:color w:val="auto"/>
          <w:spacing w:val="-7"/>
        </w:rPr>
        <w:t>o</w:t>
      </w:r>
      <w:r w:rsidRPr="00B62860">
        <w:rPr>
          <w:rFonts w:ascii="Sentinel Book" w:hAnsi="Sentinel Book"/>
          <w:color w:val="auto"/>
          <w:spacing w:val="-6"/>
        </w:rPr>
        <w:t>n</w:t>
      </w:r>
      <w:r w:rsidRPr="00B62860">
        <w:rPr>
          <w:rFonts w:ascii="Sentinel Book" w:hAnsi="Sentinel Book"/>
          <w:color w:val="auto"/>
          <w:spacing w:val="0"/>
        </w:rPr>
        <w:t>s</w:t>
      </w:r>
      <w:r w:rsidRPr="00B62860">
        <w:rPr>
          <w:rFonts w:ascii="Sentinel Book" w:hAnsi="Sentinel Book"/>
          <w:color w:val="auto"/>
          <w:spacing w:val="-1"/>
        </w:rPr>
        <w:t xml:space="preserve"> </w:t>
      </w:r>
      <w:r w:rsidRPr="00B62860">
        <w:rPr>
          <w:rFonts w:ascii="Sentinel Book" w:hAnsi="Sentinel Book"/>
          <w:color w:val="auto"/>
          <w:spacing w:val="-6"/>
        </w:rPr>
        <w:t>of thi</w:t>
      </w:r>
      <w:r w:rsidRPr="00B62860">
        <w:rPr>
          <w:rFonts w:ascii="Sentinel Book" w:hAnsi="Sentinel Book"/>
          <w:color w:val="auto"/>
          <w:spacing w:val="0"/>
        </w:rPr>
        <w:t>s</w:t>
      </w:r>
      <w:r w:rsidRPr="00B62860">
        <w:rPr>
          <w:rFonts w:ascii="Sentinel Book" w:hAnsi="Sentinel Book"/>
          <w:color w:val="auto"/>
          <w:spacing w:val="-10"/>
        </w:rPr>
        <w:t xml:space="preserve"> </w:t>
      </w:r>
      <w:r w:rsidRPr="00B62860">
        <w:rPr>
          <w:rFonts w:ascii="Sentinel Book" w:hAnsi="Sentinel Book"/>
          <w:color w:val="auto"/>
          <w:spacing w:val="-6"/>
        </w:rPr>
        <w:t>I</w:t>
      </w:r>
      <w:r w:rsidRPr="00B62860">
        <w:rPr>
          <w:rFonts w:ascii="Sentinel Book" w:hAnsi="Sentinel Book"/>
          <w:color w:val="auto"/>
          <w:spacing w:val="-7"/>
        </w:rPr>
        <w:t>P</w:t>
      </w:r>
      <w:r w:rsidRPr="00B62860">
        <w:rPr>
          <w:rFonts w:ascii="Sentinel Book" w:hAnsi="Sentinel Book"/>
          <w:color w:val="auto"/>
          <w:spacing w:val="-6"/>
        </w:rPr>
        <w:t>S;</w:t>
      </w:r>
    </w:p>
    <w:p w:rsidR="00DD25E0" w:rsidRPr="00B62860" w:rsidRDefault="00AD4DC1" w:rsidP="00B57054">
      <w:pPr>
        <w:pStyle w:val="BodyText"/>
        <w:widowControl w:val="0"/>
        <w:numPr>
          <w:ilvl w:val="2"/>
          <w:numId w:val="7"/>
        </w:numPr>
        <w:tabs>
          <w:tab w:val="left" w:pos="1126"/>
        </w:tabs>
        <w:spacing w:before="71" w:after="200" w:line="276" w:lineRule="auto"/>
        <w:rPr>
          <w:rFonts w:ascii="Sentinel Book" w:hAnsi="Sentinel Book"/>
          <w:bCs/>
          <w:color w:val="auto"/>
          <w:u w:val="single"/>
        </w:rPr>
      </w:pPr>
      <w:r w:rsidRPr="00B62860">
        <w:rPr>
          <w:rFonts w:ascii="Sentinel Book" w:hAnsi="Sentinel Book"/>
          <w:color w:val="auto"/>
          <w:spacing w:val="-6"/>
        </w:rPr>
        <w:t>Othe</w:t>
      </w:r>
      <w:r w:rsidRPr="00B62860">
        <w:rPr>
          <w:rFonts w:ascii="Sentinel Book" w:hAnsi="Sentinel Book"/>
          <w:color w:val="auto"/>
          <w:spacing w:val="0"/>
        </w:rPr>
        <w:t>r</w:t>
      </w:r>
      <w:r w:rsidRPr="00B62860">
        <w:rPr>
          <w:rFonts w:ascii="Sentinel Book" w:hAnsi="Sentinel Book"/>
          <w:color w:val="auto"/>
          <w:spacing w:val="-12"/>
        </w:rPr>
        <w:t xml:space="preserve"> </w:t>
      </w:r>
      <w:r w:rsidRPr="00B62860">
        <w:rPr>
          <w:rFonts w:ascii="Sentinel Book" w:hAnsi="Sentinel Book"/>
          <w:color w:val="auto"/>
          <w:spacing w:val="-6"/>
        </w:rPr>
        <w:t>re</w:t>
      </w:r>
      <w:r w:rsidRPr="00B62860">
        <w:rPr>
          <w:rFonts w:ascii="Sentinel Book" w:hAnsi="Sentinel Book"/>
          <w:color w:val="auto"/>
          <w:spacing w:val="-7"/>
        </w:rPr>
        <w:t>po</w:t>
      </w:r>
      <w:r w:rsidRPr="00B62860">
        <w:rPr>
          <w:rFonts w:ascii="Sentinel Book" w:hAnsi="Sentinel Book"/>
          <w:color w:val="auto"/>
          <w:spacing w:val="-6"/>
        </w:rPr>
        <w:t>rt</w:t>
      </w:r>
      <w:r w:rsidRPr="00B62860">
        <w:rPr>
          <w:rFonts w:ascii="Sentinel Book" w:hAnsi="Sentinel Book"/>
          <w:color w:val="auto"/>
          <w:spacing w:val="0"/>
        </w:rPr>
        <w:t>s</w:t>
      </w:r>
      <w:r w:rsidRPr="00B62860">
        <w:rPr>
          <w:rFonts w:ascii="Sentinel Book" w:hAnsi="Sentinel Book"/>
          <w:color w:val="auto"/>
          <w:spacing w:val="-11"/>
        </w:rPr>
        <w:t xml:space="preserve"> </w:t>
      </w:r>
      <w:r w:rsidRPr="00B62860">
        <w:rPr>
          <w:rFonts w:ascii="Sentinel Book" w:hAnsi="Sentinel Book"/>
          <w:color w:val="auto"/>
          <w:spacing w:val="-6"/>
        </w:rPr>
        <w:t>o</w:t>
      </w:r>
      <w:r w:rsidRPr="00B62860">
        <w:rPr>
          <w:rFonts w:ascii="Sentinel Book" w:hAnsi="Sentinel Book"/>
          <w:color w:val="auto"/>
          <w:spacing w:val="0"/>
        </w:rPr>
        <w:t>r</w:t>
      </w:r>
      <w:r w:rsidRPr="00B62860">
        <w:rPr>
          <w:rFonts w:ascii="Sentinel Book" w:hAnsi="Sentinel Book"/>
          <w:color w:val="auto"/>
          <w:spacing w:val="-11"/>
        </w:rPr>
        <w:t xml:space="preserve"> </w:t>
      </w:r>
      <w:r w:rsidRPr="00B62860">
        <w:rPr>
          <w:rFonts w:ascii="Sentinel Book" w:hAnsi="Sentinel Book"/>
          <w:color w:val="auto"/>
          <w:spacing w:val="-6"/>
        </w:rPr>
        <w:t>in</w:t>
      </w:r>
      <w:r w:rsidRPr="00B62860">
        <w:rPr>
          <w:rFonts w:ascii="Sentinel Book" w:hAnsi="Sentinel Book"/>
          <w:color w:val="auto"/>
          <w:spacing w:val="-7"/>
        </w:rPr>
        <w:t>f</w:t>
      </w:r>
      <w:r w:rsidRPr="00B62860">
        <w:rPr>
          <w:rFonts w:ascii="Sentinel Book" w:hAnsi="Sentinel Book"/>
          <w:color w:val="auto"/>
          <w:spacing w:val="-6"/>
        </w:rPr>
        <w:t>or</w:t>
      </w:r>
      <w:r w:rsidRPr="00B62860">
        <w:rPr>
          <w:rFonts w:ascii="Sentinel Book" w:hAnsi="Sentinel Book"/>
          <w:color w:val="auto"/>
          <w:spacing w:val="-8"/>
        </w:rPr>
        <w:t>m</w:t>
      </w:r>
      <w:r w:rsidRPr="00B62860">
        <w:rPr>
          <w:rFonts w:ascii="Sentinel Book" w:hAnsi="Sentinel Book"/>
          <w:color w:val="auto"/>
          <w:spacing w:val="-6"/>
        </w:rPr>
        <w:t>atio</w:t>
      </w:r>
      <w:r w:rsidRPr="00B62860">
        <w:rPr>
          <w:rFonts w:ascii="Sentinel Book" w:hAnsi="Sentinel Book"/>
          <w:color w:val="auto"/>
          <w:spacing w:val="0"/>
        </w:rPr>
        <w:t>n</w:t>
      </w:r>
      <w:r w:rsidRPr="00B62860">
        <w:rPr>
          <w:rFonts w:ascii="Sentinel Book" w:hAnsi="Sentinel Book"/>
          <w:color w:val="auto"/>
          <w:spacing w:val="-11"/>
        </w:rPr>
        <w:t xml:space="preserve"> </w:t>
      </w:r>
      <w:r w:rsidRPr="00B62860">
        <w:rPr>
          <w:rFonts w:ascii="Sentinel Book" w:hAnsi="Sentinel Book"/>
          <w:color w:val="auto"/>
          <w:spacing w:val="-6"/>
        </w:rPr>
        <w:t>a</w:t>
      </w:r>
      <w:r w:rsidRPr="00B62860">
        <w:rPr>
          <w:rFonts w:ascii="Sentinel Book" w:hAnsi="Sentinel Book"/>
          <w:color w:val="auto"/>
          <w:spacing w:val="0"/>
        </w:rPr>
        <w:t>s</w:t>
      </w:r>
      <w:r w:rsidRPr="00B62860">
        <w:rPr>
          <w:rFonts w:ascii="Sentinel Book" w:hAnsi="Sentinel Book"/>
          <w:color w:val="auto"/>
          <w:spacing w:val="-10"/>
        </w:rPr>
        <w:t xml:space="preserve"> </w:t>
      </w:r>
      <w:r w:rsidRPr="00B62860">
        <w:rPr>
          <w:rFonts w:ascii="Sentinel Book" w:hAnsi="Sentinel Book"/>
          <w:color w:val="auto"/>
          <w:spacing w:val="-6"/>
        </w:rPr>
        <w:t>needed.</w:t>
      </w:r>
    </w:p>
    <w:p w:rsidR="00B50890" w:rsidRPr="00B62860" w:rsidRDefault="00B50890" w:rsidP="00C24ACB">
      <w:pPr>
        <w:rPr>
          <w:rFonts w:ascii="Sentinel Book" w:hAnsi="Sentinel Book"/>
          <w:bCs/>
          <w:sz w:val="22"/>
          <w:szCs w:val="22"/>
        </w:rPr>
      </w:pPr>
      <w:r w:rsidRPr="00B62860">
        <w:rPr>
          <w:rFonts w:ascii="Sentinel Book" w:hAnsi="Sentinel Book"/>
          <w:bCs/>
          <w:sz w:val="22"/>
          <w:szCs w:val="22"/>
        </w:rPr>
        <w:t>It is expected that Investment Managers will meet annually with the Investment Committee or its representative.</w:t>
      </w:r>
    </w:p>
    <w:p w:rsidR="00C24ACB" w:rsidRPr="00B62860" w:rsidRDefault="00C24ACB" w:rsidP="00C24ACB">
      <w:pPr>
        <w:rPr>
          <w:rFonts w:ascii="Sentinel Book" w:hAnsi="Sentinel Book"/>
          <w:bCs/>
          <w:u w:val="single"/>
        </w:rPr>
      </w:pPr>
    </w:p>
    <w:p w:rsidR="00AA7F49" w:rsidRPr="00C24ACB" w:rsidRDefault="00AA7F49" w:rsidP="00C24ACB">
      <w:pPr>
        <w:rPr>
          <w:bCs/>
          <w:u w:val="single"/>
        </w:rPr>
      </w:pPr>
    </w:p>
    <w:p w:rsidR="00581ACB" w:rsidRDefault="00581ACB" w:rsidP="009F4E74">
      <w:pPr>
        <w:pStyle w:val="BodyText"/>
        <w:rPr>
          <w:rFonts w:ascii="Gotham Medium" w:hAnsi="Gotham Medium"/>
          <w:b/>
          <w:bCs/>
          <w:color w:val="auto"/>
          <w:u w:val="single"/>
        </w:rPr>
      </w:pPr>
    </w:p>
    <w:p w:rsidR="009F4E74" w:rsidRPr="00B62860" w:rsidRDefault="009F4E74" w:rsidP="009F4E74">
      <w:pPr>
        <w:pStyle w:val="BodyText"/>
        <w:rPr>
          <w:rFonts w:ascii="Gotham Medium" w:hAnsi="Gotham Medium"/>
          <w:b/>
          <w:bCs/>
          <w:color w:val="auto"/>
          <w:u w:val="single"/>
        </w:rPr>
      </w:pPr>
      <w:r w:rsidRPr="00B62860">
        <w:rPr>
          <w:rFonts w:ascii="Gotham Medium" w:hAnsi="Gotham Medium"/>
          <w:b/>
          <w:bCs/>
          <w:color w:val="auto"/>
          <w:u w:val="single"/>
        </w:rPr>
        <w:t xml:space="preserve">CUSTODIAN   </w:t>
      </w:r>
    </w:p>
    <w:p w:rsidR="00DD25E0" w:rsidRPr="00B62860" w:rsidRDefault="009F4E74" w:rsidP="00DD25E0">
      <w:pPr>
        <w:pStyle w:val="BodyText"/>
        <w:tabs>
          <w:tab w:val="left" w:pos="810"/>
        </w:tabs>
        <w:rPr>
          <w:rFonts w:ascii="Sentinel Book" w:hAnsi="Sentinel Book"/>
        </w:rPr>
      </w:pPr>
      <w:r w:rsidRPr="00B62860">
        <w:rPr>
          <w:rFonts w:ascii="Sentinel Book" w:hAnsi="Sentinel Book"/>
          <w:color w:val="auto"/>
        </w:rPr>
        <w:t xml:space="preserve">The </w:t>
      </w:r>
      <w:r w:rsidR="00AE6DE7" w:rsidRPr="00B62860">
        <w:rPr>
          <w:rFonts w:ascii="Sentinel Book" w:hAnsi="Sentinel Book"/>
          <w:color w:val="auto"/>
        </w:rPr>
        <w:t>C</w:t>
      </w:r>
      <w:r w:rsidRPr="00B62860">
        <w:rPr>
          <w:rFonts w:ascii="Sentinel Book" w:hAnsi="Sentinel Book"/>
          <w:color w:val="auto"/>
        </w:rPr>
        <w:t xml:space="preserve">ustodian is an integral part of managing and overseeing the </w:t>
      </w:r>
      <w:r w:rsidR="008308D0" w:rsidRPr="00B62860">
        <w:rPr>
          <w:rFonts w:ascii="Sentinel Book" w:hAnsi="Sentinel Book"/>
          <w:color w:val="auto"/>
        </w:rPr>
        <w:t>F</w:t>
      </w:r>
      <w:r w:rsidRPr="00B62860">
        <w:rPr>
          <w:rFonts w:ascii="Sentinel Book" w:hAnsi="Sentinel Book"/>
          <w:color w:val="auto"/>
        </w:rPr>
        <w:t>oundation's portfolio.  Open communications with the Foundation,</w:t>
      </w:r>
      <w:r w:rsidR="00AE6DE7" w:rsidRPr="00B62860">
        <w:rPr>
          <w:rFonts w:ascii="Sentinel Book" w:hAnsi="Sentinel Book"/>
          <w:color w:val="auto"/>
        </w:rPr>
        <w:t xml:space="preserve"> its Investment </w:t>
      </w:r>
      <w:r w:rsidRPr="00B62860">
        <w:rPr>
          <w:rFonts w:ascii="Sentinel Book" w:hAnsi="Sentinel Book"/>
          <w:color w:val="auto"/>
        </w:rPr>
        <w:t xml:space="preserve">Advisors and Investment Managers (if needed) will ensure accurate and timely </w:t>
      </w:r>
      <w:proofErr w:type="gramStart"/>
      <w:r w:rsidRPr="00B62860">
        <w:rPr>
          <w:rFonts w:ascii="Sentinel Book" w:hAnsi="Sentinel Book"/>
          <w:color w:val="auto"/>
        </w:rPr>
        <w:t>reporting, and</w:t>
      </w:r>
      <w:proofErr w:type="gramEnd"/>
      <w:r w:rsidRPr="00B62860">
        <w:rPr>
          <w:rFonts w:ascii="Sentinel Book" w:hAnsi="Sentinel Book"/>
          <w:color w:val="auto"/>
        </w:rPr>
        <w:t xml:space="preserve"> may provide early detection of any unexpected compliance or reporting problems.</w:t>
      </w:r>
    </w:p>
    <w:p w:rsidR="00C17A3F" w:rsidRDefault="00C17A3F" w:rsidP="009F4E74">
      <w:pPr>
        <w:pStyle w:val="BodyText"/>
        <w:tabs>
          <w:tab w:val="left" w:pos="810"/>
        </w:tabs>
        <w:rPr>
          <w:rFonts w:ascii="Sentinel Book" w:hAnsi="Sentinel Book"/>
          <w:color w:val="auto"/>
        </w:rPr>
      </w:pPr>
    </w:p>
    <w:p w:rsidR="009F4E74" w:rsidRPr="00B62860" w:rsidRDefault="009F4E74" w:rsidP="009F4E74">
      <w:pPr>
        <w:pStyle w:val="BodyText"/>
        <w:tabs>
          <w:tab w:val="left" w:pos="810"/>
        </w:tabs>
        <w:rPr>
          <w:rFonts w:ascii="Sentinel Book" w:hAnsi="Sentinel Book"/>
          <w:color w:val="auto"/>
        </w:rPr>
      </w:pPr>
      <w:r w:rsidRPr="00B62860">
        <w:rPr>
          <w:rFonts w:ascii="Sentinel Book" w:hAnsi="Sentinel Book"/>
          <w:color w:val="auto"/>
        </w:rPr>
        <w:t xml:space="preserve">The </w:t>
      </w:r>
      <w:r w:rsidR="00AE6DE7" w:rsidRPr="00B62860">
        <w:rPr>
          <w:rFonts w:ascii="Sentinel Book" w:hAnsi="Sentinel Book"/>
          <w:color w:val="auto"/>
        </w:rPr>
        <w:t>C</w:t>
      </w:r>
      <w:r w:rsidRPr="00B62860">
        <w:rPr>
          <w:rFonts w:ascii="Sentinel Book" w:hAnsi="Sentinel Book"/>
          <w:color w:val="auto"/>
        </w:rPr>
        <w:t>ustodian shall:</w:t>
      </w:r>
    </w:p>
    <w:p w:rsidR="009F4E74" w:rsidRPr="00B62860" w:rsidRDefault="009F4E74" w:rsidP="009F4E74">
      <w:pPr>
        <w:pStyle w:val="BodyText"/>
        <w:numPr>
          <w:ilvl w:val="0"/>
          <w:numId w:val="3"/>
        </w:numPr>
        <w:ind w:left="1080"/>
        <w:rPr>
          <w:rFonts w:ascii="Sentinel Book" w:hAnsi="Sentinel Book"/>
          <w:color w:val="auto"/>
        </w:rPr>
      </w:pPr>
      <w:r w:rsidRPr="00B62860">
        <w:rPr>
          <w:rFonts w:ascii="Sentinel Book" w:hAnsi="Sentinel Book"/>
          <w:color w:val="auto"/>
        </w:rPr>
        <w:t>Provide monthly transaction reports no later than the tenth business day following month</w:t>
      </w:r>
      <w:r w:rsidR="006E7F88">
        <w:rPr>
          <w:rFonts w:ascii="Sentinel Book" w:hAnsi="Sentinel Book"/>
          <w:color w:val="auto"/>
        </w:rPr>
        <w:t>-</w:t>
      </w:r>
      <w:r w:rsidRPr="00B62860">
        <w:rPr>
          <w:rFonts w:ascii="Sentinel Book" w:hAnsi="Sentinel Book"/>
          <w:color w:val="auto"/>
        </w:rPr>
        <w:t>end, and monthly asset reports no later than the tenth business day following month</w:t>
      </w:r>
      <w:r w:rsidR="006E7F88">
        <w:rPr>
          <w:rFonts w:ascii="Sentinel Book" w:hAnsi="Sentinel Book"/>
          <w:color w:val="auto"/>
        </w:rPr>
        <w:t>-</w:t>
      </w:r>
      <w:r w:rsidRPr="00B62860">
        <w:rPr>
          <w:rFonts w:ascii="Sentinel Book" w:hAnsi="Sentinel Book"/>
          <w:color w:val="auto"/>
        </w:rPr>
        <w:t>end.</w:t>
      </w:r>
    </w:p>
    <w:p w:rsidR="009F4E74" w:rsidRPr="00B62860" w:rsidRDefault="009F4E74" w:rsidP="009F4E74">
      <w:pPr>
        <w:pStyle w:val="BodyText"/>
        <w:numPr>
          <w:ilvl w:val="0"/>
          <w:numId w:val="3"/>
        </w:numPr>
        <w:ind w:left="1080"/>
        <w:rPr>
          <w:rFonts w:ascii="Sentinel Book" w:hAnsi="Sentinel Book"/>
          <w:color w:val="auto"/>
        </w:rPr>
      </w:pPr>
      <w:r w:rsidRPr="00B62860">
        <w:rPr>
          <w:rFonts w:ascii="Sentinel Book" w:hAnsi="Sentinel Book"/>
          <w:color w:val="auto"/>
        </w:rPr>
        <w:t>Provide the Foundation, its Investment Advisors and Investment Managers (where applicable) special reports as reasonably requested; and</w:t>
      </w:r>
    </w:p>
    <w:p w:rsidR="009F4E74" w:rsidRPr="00B62860" w:rsidRDefault="009F4E74" w:rsidP="009F4E74">
      <w:pPr>
        <w:pStyle w:val="BodyText"/>
        <w:numPr>
          <w:ilvl w:val="0"/>
          <w:numId w:val="3"/>
        </w:numPr>
        <w:ind w:left="1080"/>
        <w:rPr>
          <w:rFonts w:ascii="Sentinel Book" w:hAnsi="Sentinel Book"/>
          <w:color w:val="auto"/>
        </w:rPr>
      </w:pPr>
      <w:r w:rsidRPr="00B62860">
        <w:rPr>
          <w:rFonts w:ascii="Sentinel Book" w:hAnsi="Sentinel Book"/>
          <w:color w:val="auto"/>
        </w:rPr>
        <w:t>Communicate immediately any concerns regarding portfolio transactions or valuation, or material changes in trustee personnel or procedures.</w:t>
      </w:r>
    </w:p>
    <w:p w:rsidR="00A827BE" w:rsidRPr="00B62860" w:rsidRDefault="00A827BE" w:rsidP="009F4E74">
      <w:pPr>
        <w:pStyle w:val="BodyText"/>
        <w:numPr>
          <w:ilvl w:val="0"/>
          <w:numId w:val="3"/>
        </w:numPr>
        <w:ind w:left="1080"/>
        <w:rPr>
          <w:rFonts w:ascii="Sentinel Book" w:hAnsi="Sentinel Book"/>
          <w:color w:val="auto"/>
        </w:rPr>
      </w:pPr>
      <w:r w:rsidRPr="00B62860">
        <w:rPr>
          <w:rFonts w:ascii="Sentinel Book" w:hAnsi="Sentinel Book"/>
          <w:color w:val="auto"/>
        </w:rPr>
        <w:t>Provide the Investment Committee with a consolidated performance report for the entire portfolio on a quarterly basis.</w:t>
      </w:r>
    </w:p>
    <w:p w:rsidR="009F4E74" w:rsidRPr="00B62860" w:rsidRDefault="009F4E74" w:rsidP="009F4E74">
      <w:pPr>
        <w:pStyle w:val="Title"/>
        <w:pBdr>
          <w:top w:val="single" w:sz="6" w:space="31" w:color="auto"/>
        </w:pBdr>
        <w:jc w:val="center"/>
        <w:rPr>
          <w:rFonts w:ascii="Gotham Bold" w:hAnsi="Gotham Bold"/>
          <w:szCs w:val="40"/>
        </w:rPr>
      </w:pPr>
      <w:r w:rsidRPr="00B62860">
        <w:rPr>
          <w:rFonts w:ascii="Gotham Bold" w:hAnsi="Gotham Bold"/>
          <w:caps/>
          <w:szCs w:val="40"/>
        </w:rPr>
        <w:t>OBJECTIVES</w:t>
      </w:r>
    </w:p>
    <w:p w:rsidR="009F4E74" w:rsidRPr="00B65C07" w:rsidRDefault="009F4E74" w:rsidP="009F4E74">
      <w:pPr>
        <w:ind w:left="0"/>
        <w:jc w:val="both"/>
        <w:rPr>
          <w:rFonts w:ascii="Univers" w:hAnsi="Univers"/>
          <w:sz w:val="22"/>
          <w:szCs w:val="22"/>
        </w:rPr>
      </w:pPr>
    </w:p>
    <w:p w:rsidR="009F4E74" w:rsidRPr="00B62860" w:rsidRDefault="009F4E74" w:rsidP="009F4E74">
      <w:pPr>
        <w:pStyle w:val="BodyText"/>
        <w:spacing w:line="240" w:lineRule="auto"/>
        <w:rPr>
          <w:rFonts w:ascii="Sentinel Book" w:hAnsi="Sentinel Book"/>
          <w:bCs/>
          <w:color w:val="auto"/>
          <w:kern w:val="28"/>
        </w:rPr>
      </w:pPr>
      <w:r w:rsidRPr="00B62860">
        <w:rPr>
          <w:rFonts w:ascii="Sentinel Book" w:hAnsi="Sentinel Book"/>
          <w:bCs/>
          <w:color w:val="auto"/>
          <w:kern w:val="28"/>
        </w:rPr>
        <w:t>The overall, long-term investment goal of the Foundation is to achieve an annualized total return (net of fees and expenses</w:t>
      </w:r>
      <w:r w:rsidR="00946CAE" w:rsidRPr="00B62860">
        <w:rPr>
          <w:rFonts w:ascii="Sentinel Book" w:hAnsi="Sentinel Book"/>
          <w:bCs/>
          <w:color w:val="auto"/>
          <w:kern w:val="28"/>
        </w:rPr>
        <w:t xml:space="preserve"> including those imposed by the foundation itself</w:t>
      </w:r>
      <w:r w:rsidRPr="00B62860">
        <w:rPr>
          <w:rFonts w:ascii="Sentinel Book" w:hAnsi="Sentinel Book"/>
          <w:bCs/>
          <w:color w:val="auto"/>
          <w:kern w:val="28"/>
        </w:rPr>
        <w:t>), through appreciation and income, greater than the rate of inflation (as measured by the Consumer Price Index) plus any spending</w:t>
      </w:r>
      <w:r w:rsidR="00A827BE" w:rsidRPr="00B62860">
        <w:rPr>
          <w:rFonts w:ascii="Sentinel Book" w:hAnsi="Sentinel Book"/>
          <w:bCs/>
          <w:color w:val="auto"/>
          <w:kern w:val="28"/>
        </w:rPr>
        <w:t>,</w:t>
      </w:r>
      <w:r w:rsidRPr="00B62860">
        <w:rPr>
          <w:rFonts w:ascii="Sentinel Book" w:hAnsi="Sentinel Book"/>
          <w:bCs/>
          <w:color w:val="auto"/>
          <w:kern w:val="28"/>
        </w:rPr>
        <w:t xml:space="preserve"> which is anticipated</w:t>
      </w:r>
      <w:r w:rsidR="009277B1" w:rsidRPr="00B62860">
        <w:rPr>
          <w:rFonts w:ascii="Sentinel Book" w:hAnsi="Sentinel Book"/>
          <w:bCs/>
          <w:color w:val="auto"/>
          <w:kern w:val="28"/>
        </w:rPr>
        <w:t>, on average,</w:t>
      </w:r>
      <w:r w:rsidRPr="00B62860">
        <w:rPr>
          <w:rFonts w:ascii="Sentinel Book" w:hAnsi="Sentinel Book"/>
          <w:bCs/>
          <w:color w:val="auto"/>
          <w:kern w:val="28"/>
        </w:rPr>
        <w:t xml:space="preserve"> not to exceed</w:t>
      </w:r>
      <w:r w:rsidR="009277B1" w:rsidRPr="00B62860">
        <w:rPr>
          <w:rFonts w:ascii="Sentinel Book" w:hAnsi="Sentinel Book"/>
          <w:bCs/>
          <w:color w:val="auto"/>
          <w:kern w:val="28"/>
        </w:rPr>
        <w:t xml:space="preserve"> </w:t>
      </w:r>
      <w:r w:rsidRPr="00B62860">
        <w:rPr>
          <w:rFonts w:ascii="Sentinel Book" w:hAnsi="Sentinel Book"/>
          <w:bCs/>
          <w:color w:val="auto"/>
          <w:kern w:val="28"/>
        </w:rPr>
        <w:t>5% annually</w:t>
      </w:r>
      <w:r w:rsidR="009277B1" w:rsidRPr="00B62860">
        <w:rPr>
          <w:rFonts w:ascii="Sentinel Book" w:hAnsi="Sentinel Book"/>
          <w:bCs/>
          <w:color w:val="auto"/>
          <w:kern w:val="28"/>
        </w:rPr>
        <w:t xml:space="preserve"> </w:t>
      </w:r>
      <w:r w:rsidRPr="00B62860">
        <w:rPr>
          <w:rFonts w:ascii="Sentinel Book" w:hAnsi="Sentinel Book"/>
          <w:bCs/>
          <w:color w:val="auto"/>
          <w:kern w:val="28"/>
        </w:rPr>
        <w:t>of the Fund</w:t>
      </w:r>
      <w:r w:rsidR="009277B1" w:rsidRPr="00B62860">
        <w:rPr>
          <w:rFonts w:ascii="Sentinel Book" w:hAnsi="Sentinel Book"/>
          <w:bCs/>
          <w:color w:val="auto"/>
          <w:kern w:val="28"/>
        </w:rPr>
        <w:t>, valued over rolling 16 quarter periods</w:t>
      </w:r>
      <w:r w:rsidRPr="00B62860">
        <w:rPr>
          <w:rFonts w:ascii="Sentinel Book" w:hAnsi="Sentinel Book"/>
          <w:bCs/>
          <w:color w:val="auto"/>
          <w:kern w:val="28"/>
        </w:rPr>
        <w:t xml:space="preserve">, thus protecting the purchasing power of the assets.  </w:t>
      </w:r>
    </w:p>
    <w:p w:rsidR="00300956" w:rsidRDefault="00300956" w:rsidP="009F4E74">
      <w:pPr>
        <w:pStyle w:val="BodyText"/>
        <w:rPr>
          <w:rFonts w:ascii="Utopia Std" w:hAnsi="Utopia Std"/>
          <w:b/>
          <w:color w:val="auto"/>
          <w:spacing w:val="-16"/>
          <w:kern w:val="28"/>
          <w:u w:val="single"/>
        </w:rPr>
      </w:pPr>
    </w:p>
    <w:p w:rsidR="009F4E74" w:rsidRPr="00B62860" w:rsidRDefault="009F4E74" w:rsidP="009F4E74">
      <w:pPr>
        <w:pStyle w:val="BodyText"/>
        <w:rPr>
          <w:rFonts w:ascii="Gotham Medium" w:hAnsi="Gotham Medium"/>
          <w:b/>
          <w:color w:val="auto"/>
          <w:spacing w:val="-16"/>
          <w:kern w:val="28"/>
          <w:u w:val="single"/>
        </w:rPr>
      </w:pPr>
      <w:r w:rsidRPr="00B62860">
        <w:rPr>
          <w:rFonts w:ascii="Gotham Medium" w:hAnsi="Gotham Medium"/>
          <w:b/>
          <w:color w:val="auto"/>
          <w:spacing w:val="-16"/>
          <w:kern w:val="28"/>
          <w:u w:val="single"/>
        </w:rPr>
        <w:t xml:space="preserve">ASSET ALLOCATION </w:t>
      </w:r>
    </w:p>
    <w:p w:rsidR="009F4E74" w:rsidRPr="00B62860" w:rsidRDefault="009F4E74" w:rsidP="009F4E74">
      <w:pPr>
        <w:ind w:left="0"/>
        <w:jc w:val="both"/>
        <w:rPr>
          <w:rFonts w:ascii="Sentinel Book" w:hAnsi="Sentinel Book"/>
          <w:kern w:val="28"/>
          <w:sz w:val="22"/>
          <w:szCs w:val="22"/>
        </w:rPr>
      </w:pPr>
      <w:r w:rsidRPr="00B62860">
        <w:rPr>
          <w:rFonts w:ascii="Sentinel Book" w:hAnsi="Sentinel Book"/>
          <w:kern w:val="28"/>
          <w:sz w:val="22"/>
          <w:szCs w:val="22"/>
        </w:rPr>
        <w:t>Disciplined management of the asset mix among classes of investments is both a necessary and desirable responsibility.  In the allocation of assets, diversification of investments among asset classes that are not similarly affected by economic, political, or social developments is expected.  Consequently, the general policy shall be to diversify investments so as to provide a balance that will enhance total return while avoiding undue risk concentrations in any single asset class or investment category.  The diversification does not necessarily depend upon the number of industries or companies in a portfolio or their particular location, but rather upon the broad nature of such investments and of the factors that may influence them.</w:t>
      </w:r>
    </w:p>
    <w:p w:rsidR="009F4E74" w:rsidRPr="00B62860" w:rsidRDefault="009F4E74" w:rsidP="009F4E74">
      <w:pPr>
        <w:ind w:left="0"/>
        <w:jc w:val="both"/>
        <w:rPr>
          <w:rFonts w:ascii="Sentinel Book" w:hAnsi="Sentinel Book"/>
          <w:sz w:val="22"/>
          <w:szCs w:val="22"/>
        </w:rPr>
      </w:pPr>
    </w:p>
    <w:p w:rsidR="00DD25E0" w:rsidRPr="00B62860" w:rsidRDefault="009F4E74" w:rsidP="00B57054">
      <w:pPr>
        <w:pStyle w:val="BodyTextIndent3"/>
        <w:ind w:left="0"/>
        <w:rPr>
          <w:rFonts w:ascii="Sentinel Book" w:hAnsi="Sentinel Book"/>
          <w:sz w:val="22"/>
          <w:szCs w:val="22"/>
        </w:rPr>
      </w:pPr>
      <w:r w:rsidRPr="00B62860">
        <w:rPr>
          <w:rFonts w:ascii="Sentinel Book" w:hAnsi="Sentinel Book"/>
          <w:sz w:val="22"/>
          <w:szCs w:val="22"/>
        </w:rPr>
        <w:lastRenderedPageBreak/>
        <w:t>Each</w:t>
      </w:r>
      <w:r w:rsidR="00055C88" w:rsidRPr="00B62860">
        <w:rPr>
          <w:rFonts w:ascii="Sentinel Book" w:hAnsi="Sentinel Book"/>
          <w:sz w:val="22"/>
          <w:szCs w:val="22"/>
        </w:rPr>
        <w:t xml:space="preserve"> Investment A</w:t>
      </w:r>
      <w:r w:rsidRPr="00B62860">
        <w:rPr>
          <w:rFonts w:ascii="Sentinel Book" w:hAnsi="Sentinel Book"/>
          <w:sz w:val="22"/>
          <w:szCs w:val="22"/>
        </w:rPr>
        <w:t xml:space="preserve">dvisor will actively manage the asset allocation based on </w:t>
      </w:r>
      <w:r w:rsidR="002D18CD" w:rsidRPr="00B62860">
        <w:rPr>
          <w:rFonts w:ascii="Sentinel Book" w:hAnsi="Sentinel Book"/>
          <w:sz w:val="22"/>
          <w:szCs w:val="22"/>
        </w:rPr>
        <w:t>its</w:t>
      </w:r>
      <w:r w:rsidRPr="00B62860">
        <w:rPr>
          <w:rFonts w:ascii="Sentinel Book" w:hAnsi="Sentinel Book"/>
          <w:sz w:val="22"/>
          <w:szCs w:val="22"/>
        </w:rPr>
        <w:t xml:space="preserve"> determination of market valuations but remain within the ranges at all times.  Should any </w:t>
      </w:r>
      <w:r w:rsidR="00A4483D" w:rsidRPr="00B62860">
        <w:rPr>
          <w:rFonts w:ascii="Sentinel Book" w:hAnsi="Sentinel Book"/>
          <w:sz w:val="22"/>
          <w:szCs w:val="22"/>
        </w:rPr>
        <w:t xml:space="preserve">asset </w:t>
      </w:r>
      <w:r w:rsidRPr="00B62860">
        <w:rPr>
          <w:rFonts w:ascii="Sentinel Book" w:hAnsi="Sentinel Book"/>
          <w:sz w:val="22"/>
          <w:szCs w:val="22"/>
        </w:rPr>
        <w:t xml:space="preserve">category move out of acceptable range due to market movements, each </w:t>
      </w:r>
      <w:r w:rsidR="00055C88" w:rsidRPr="00B62860">
        <w:rPr>
          <w:rFonts w:ascii="Sentinel Book" w:hAnsi="Sentinel Book"/>
          <w:sz w:val="22"/>
          <w:szCs w:val="22"/>
        </w:rPr>
        <w:t>I</w:t>
      </w:r>
      <w:r w:rsidRPr="00B62860">
        <w:rPr>
          <w:rFonts w:ascii="Sentinel Book" w:hAnsi="Sentinel Book"/>
          <w:sz w:val="22"/>
          <w:szCs w:val="22"/>
        </w:rPr>
        <w:t>nvestme</w:t>
      </w:r>
      <w:r w:rsidR="00055C88" w:rsidRPr="00B62860">
        <w:rPr>
          <w:rFonts w:ascii="Sentinel Book" w:hAnsi="Sentinel Book"/>
          <w:sz w:val="22"/>
          <w:szCs w:val="22"/>
        </w:rPr>
        <w:t>nt A</w:t>
      </w:r>
      <w:r w:rsidRPr="00B62860">
        <w:rPr>
          <w:rFonts w:ascii="Sentinel Book" w:hAnsi="Sentinel Book"/>
          <w:sz w:val="22"/>
          <w:szCs w:val="22"/>
        </w:rPr>
        <w:t>dvisor will use prudence in rebalancing the portfolio, either immediately or over the subsequent few months.</w:t>
      </w:r>
    </w:p>
    <w:p w:rsidR="00B57054" w:rsidRPr="00B62860" w:rsidRDefault="00B57054" w:rsidP="00B57054">
      <w:pPr>
        <w:pStyle w:val="BodyTextIndent3"/>
        <w:ind w:left="0"/>
        <w:rPr>
          <w:rFonts w:ascii="Sentinel Book" w:hAnsi="Sentinel Book"/>
          <w:sz w:val="22"/>
          <w:szCs w:val="22"/>
        </w:rPr>
      </w:pPr>
    </w:p>
    <w:p w:rsidR="0039325D" w:rsidRPr="00B62860" w:rsidRDefault="00055C88" w:rsidP="00DD25E0">
      <w:pPr>
        <w:pStyle w:val="BodyText"/>
        <w:rPr>
          <w:rFonts w:ascii="Sentinel Book" w:hAnsi="Sentinel Book"/>
          <w:color w:val="auto"/>
        </w:rPr>
      </w:pPr>
      <w:r w:rsidRPr="00B62860">
        <w:rPr>
          <w:rFonts w:ascii="Sentinel Book" w:hAnsi="Sentinel Book"/>
          <w:color w:val="auto"/>
        </w:rPr>
        <w:t>Each Investment A</w:t>
      </w:r>
      <w:r w:rsidR="009F4E74" w:rsidRPr="00B62860">
        <w:rPr>
          <w:rFonts w:ascii="Sentinel Book" w:hAnsi="Sentinel Book"/>
          <w:color w:val="auto"/>
        </w:rPr>
        <w:t>dvisor is responsible for submitting to the Foundation an Asset Allocation Table which specifies the major and minor categories of assets which will be used to meet the Foundation’s objectives, the percentage range</w:t>
      </w:r>
      <w:r w:rsidR="006E7F88">
        <w:rPr>
          <w:rFonts w:ascii="Sentinel Book" w:hAnsi="Sentinel Book"/>
          <w:color w:val="auto"/>
        </w:rPr>
        <w:t>,</w:t>
      </w:r>
      <w:r w:rsidR="009F4E74" w:rsidRPr="00B62860">
        <w:rPr>
          <w:rFonts w:ascii="Sentinel Book" w:hAnsi="Sentinel Book"/>
          <w:color w:val="auto"/>
        </w:rPr>
        <w:t xml:space="preserve"> and targets within each range.  </w:t>
      </w:r>
      <w:r w:rsidR="00B57054" w:rsidRPr="00B62860">
        <w:rPr>
          <w:rFonts w:ascii="Sentinel Book" w:hAnsi="Sentinel Book"/>
          <w:color w:val="auto"/>
        </w:rPr>
        <w:t xml:space="preserve">Investment Managers may be requested to submit the same information at the </w:t>
      </w:r>
      <w:r w:rsidR="001331AB" w:rsidRPr="00B62860">
        <w:rPr>
          <w:rFonts w:ascii="Sentinel Book" w:hAnsi="Sentinel Book"/>
          <w:color w:val="auto"/>
        </w:rPr>
        <w:t xml:space="preserve">discretion of the Investment Committee. </w:t>
      </w:r>
      <w:r w:rsidR="00B57054" w:rsidRPr="00B62860">
        <w:rPr>
          <w:rFonts w:ascii="Sentinel Book" w:hAnsi="Sentinel Book"/>
          <w:color w:val="auto"/>
        </w:rPr>
        <w:t xml:space="preserve"> </w:t>
      </w:r>
      <w:r w:rsidR="009F4E74" w:rsidRPr="00B62860">
        <w:rPr>
          <w:rFonts w:ascii="Sentinel Book" w:hAnsi="Sentinel Book"/>
          <w:color w:val="auto"/>
        </w:rPr>
        <w:t>Reports submitted to the Foundation will show the investment managers or assets within each category and the percentage of the portfolio at market value.  The</w:t>
      </w:r>
      <w:r w:rsidR="00A827BE" w:rsidRPr="00B62860">
        <w:rPr>
          <w:rFonts w:ascii="Sentinel Book" w:hAnsi="Sentinel Book"/>
          <w:color w:val="auto"/>
        </w:rPr>
        <w:t xml:space="preserve"> selection and</w:t>
      </w:r>
      <w:r w:rsidR="009F4E74" w:rsidRPr="00B62860">
        <w:rPr>
          <w:rFonts w:ascii="Sentinel Book" w:hAnsi="Sentinel Book"/>
          <w:color w:val="auto"/>
        </w:rPr>
        <w:t xml:space="preserve"> use of specific benchmarks to gauge the </w:t>
      </w:r>
      <w:r w:rsidR="00A827BE" w:rsidRPr="00B62860">
        <w:rPr>
          <w:rFonts w:ascii="Sentinel Book" w:hAnsi="Sentinel Book"/>
          <w:color w:val="auto"/>
        </w:rPr>
        <w:t>relative performance</w:t>
      </w:r>
      <w:r w:rsidR="009F4E74" w:rsidRPr="00B62860">
        <w:rPr>
          <w:rFonts w:ascii="Sentinel Book" w:hAnsi="Sentinel Book"/>
          <w:color w:val="auto"/>
        </w:rPr>
        <w:t xml:space="preserve"> is expected</w:t>
      </w:r>
      <w:r w:rsidR="00A827BE" w:rsidRPr="00B62860">
        <w:rPr>
          <w:rFonts w:ascii="Sentinel Book" w:hAnsi="Sentinel Book"/>
          <w:color w:val="auto"/>
        </w:rPr>
        <w:t>.</w:t>
      </w:r>
    </w:p>
    <w:p w:rsidR="003C1E1D" w:rsidRPr="00B62860" w:rsidRDefault="003C1E1D" w:rsidP="003C1E1D">
      <w:pPr>
        <w:ind w:left="0"/>
        <w:rPr>
          <w:rFonts w:ascii="Sentinel Book" w:hAnsi="Sentinel Book"/>
          <w:sz w:val="22"/>
          <w:szCs w:val="22"/>
        </w:rPr>
      </w:pPr>
      <w:r w:rsidRPr="00B62860">
        <w:rPr>
          <w:rFonts w:ascii="Sentinel Book" w:hAnsi="Sentinel Book"/>
          <w:sz w:val="22"/>
          <w:szCs w:val="22"/>
        </w:rPr>
        <w:t xml:space="preserve">The asset categories described in the following table are intended to represent very broadly a ratio </w:t>
      </w:r>
      <w:proofErr w:type="gramStart"/>
      <w:r w:rsidRPr="00B62860">
        <w:rPr>
          <w:rFonts w:ascii="Sentinel Book" w:hAnsi="Sentinel Book"/>
          <w:sz w:val="22"/>
          <w:szCs w:val="22"/>
        </w:rPr>
        <w:t xml:space="preserve">of </w:t>
      </w:r>
      <w:r w:rsidR="00297EA5">
        <w:rPr>
          <w:rFonts w:ascii="Sentinel Book" w:hAnsi="Sentinel Book"/>
          <w:sz w:val="22"/>
          <w:szCs w:val="22"/>
        </w:rPr>
        <w:t xml:space="preserve"> 8</w:t>
      </w:r>
      <w:r w:rsidRPr="00B62860">
        <w:rPr>
          <w:rFonts w:ascii="Sentinel Book" w:hAnsi="Sentinel Book"/>
          <w:sz w:val="22"/>
          <w:szCs w:val="22"/>
        </w:rPr>
        <w:t>0</w:t>
      </w:r>
      <w:proofErr w:type="gramEnd"/>
      <w:r w:rsidRPr="00B62860">
        <w:rPr>
          <w:rFonts w:ascii="Sentinel Book" w:hAnsi="Sentinel Book"/>
          <w:sz w:val="22"/>
          <w:szCs w:val="22"/>
        </w:rPr>
        <w:t xml:space="preserve">% equity assets representing ownership of property interests with variable returns and </w:t>
      </w:r>
      <w:r w:rsidR="00297EA5">
        <w:rPr>
          <w:rFonts w:ascii="Sentinel Book" w:hAnsi="Sentinel Book"/>
          <w:sz w:val="22"/>
          <w:szCs w:val="22"/>
        </w:rPr>
        <w:t>2</w:t>
      </w:r>
      <w:r w:rsidRPr="00B62860">
        <w:rPr>
          <w:rFonts w:ascii="Sentinel Book" w:hAnsi="Sentinel Book"/>
          <w:sz w:val="22"/>
          <w:szCs w:val="22"/>
        </w:rPr>
        <w:t>0% fixed income assets representing debt issues or other property interests with more predictable returns.  Some assets or categories may have both of these characteristics</w:t>
      </w:r>
    </w:p>
    <w:p w:rsidR="003C1E1D" w:rsidRDefault="003C1E1D" w:rsidP="003C1E1D">
      <w:pPr>
        <w:ind w:left="0"/>
        <w:rPr>
          <w:rFonts w:ascii="DINOT-Regular" w:hAnsi="DINOT-Regular"/>
          <w:sz w:val="22"/>
          <w:szCs w:val="22"/>
        </w:rPr>
      </w:pPr>
    </w:p>
    <w:p w:rsidR="00DE5A0A" w:rsidRDefault="00DE5A0A" w:rsidP="003C1E1D">
      <w:pPr>
        <w:ind w:left="0"/>
        <w:rPr>
          <w:rFonts w:ascii="DINOT-Regular" w:hAnsi="DINOT-Regular"/>
          <w:sz w:val="22"/>
          <w:szCs w:val="22"/>
        </w:rPr>
      </w:pPr>
    </w:p>
    <w:p w:rsidR="00421CD5" w:rsidRPr="00B62860" w:rsidRDefault="00421CD5" w:rsidP="00421CD5">
      <w:pPr>
        <w:pStyle w:val="BodyText"/>
        <w:tabs>
          <w:tab w:val="left" w:pos="270"/>
          <w:tab w:val="left" w:pos="630"/>
          <w:tab w:val="left" w:pos="720"/>
          <w:tab w:val="left" w:pos="4320"/>
        </w:tabs>
        <w:jc w:val="left"/>
        <w:rPr>
          <w:rFonts w:ascii="Gotham Medium" w:hAnsi="Gotham Medium"/>
          <w:b/>
          <w:color w:val="auto"/>
          <w:spacing w:val="-16"/>
          <w:kern w:val="28"/>
          <w:u w:val="single"/>
        </w:rPr>
      </w:pPr>
      <w:r w:rsidRPr="00B62860">
        <w:rPr>
          <w:rFonts w:ascii="Gotham Medium" w:hAnsi="Gotham Medium"/>
          <w:b/>
          <w:color w:val="auto"/>
          <w:spacing w:val="-16"/>
          <w:kern w:val="28"/>
          <w:u w:val="single"/>
        </w:rPr>
        <w:t>LIQUIDITY</w:t>
      </w:r>
    </w:p>
    <w:p w:rsidR="00421CD5" w:rsidRPr="00B62860" w:rsidRDefault="00421CD5" w:rsidP="00421CD5">
      <w:pPr>
        <w:ind w:left="0"/>
        <w:rPr>
          <w:rFonts w:ascii="Sentinel Book" w:hAnsi="Sentinel Book"/>
          <w:sz w:val="22"/>
          <w:szCs w:val="22"/>
        </w:rPr>
      </w:pPr>
      <w:r w:rsidRPr="00B62860">
        <w:rPr>
          <w:rFonts w:ascii="Sentinel Book" w:hAnsi="Sentinel Book"/>
          <w:sz w:val="22"/>
          <w:szCs w:val="22"/>
        </w:rPr>
        <w:t>The Foundation seeks to maintain adequate liquidity to accommodate spending needs and other requirements as communicated by the Board.  Liquid assets, defined as assets that can be converted to cash within one year without having to be sold at a discount (e.g.</w:t>
      </w:r>
      <w:r w:rsidR="006E7F88">
        <w:rPr>
          <w:rFonts w:ascii="Sentinel Book" w:hAnsi="Sentinel Book"/>
          <w:sz w:val="22"/>
          <w:szCs w:val="22"/>
        </w:rPr>
        <w:t>,</w:t>
      </w:r>
      <w:r w:rsidRPr="00B62860">
        <w:rPr>
          <w:rFonts w:ascii="Sentinel Book" w:hAnsi="Sentinel Book"/>
          <w:sz w:val="22"/>
          <w:szCs w:val="22"/>
        </w:rPr>
        <w:t xml:space="preserve"> public stocks), will comprise of at least 70% of the value of the Fund after accounting for uncalled committed capital.  The target allocation to illiquid assets, defined as assets that cannot be converted to cash within ten years without having to be sold at a discount (e.g.</w:t>
      </w:r>
      <w:r w:rsidR="006E7F88">
        <w:rPr>
          <w:rFonts w:ascii="Sentinel Book" w:hAnsi="Sentinel Book"/>
          <w:sz w:val="22"/>
          <w:szCs w:val="22"/>
        </w:rPr>
        <w:t>,</w:t>
      </w:r>
      <w:r w:rsidRPr="00B62860">
        <w:rPr>
          <w:rFonts w:ascii="Sentinel Book" w:hAnsi="Sentinel Book"/>
          <w:sz w:val="22"/>
          <w:szCs w:val="22"/>
        </w:rPr>
        <w:t xml:space="preserve"> private equity partnerships) is 1</w:t>
      </w:r>
      <w:r w:rsidR="00410302">
        <w:rPr>
          <w:rFonts w:ascii="Sentinel Book" w:hAnsi="Sentinel Book"/>
          <w:sz w:val="22"/>
          <w:szCs w:val="22"/>
        </w:rPr>
        <w:t>5</w:t>
      </w:r>
      <w:r w:rsidRPr="00B62860">
        <w:rPr>
          <w:rFonts w:ascii="Sentinel Book" w:hAnsi="Sentinel Book"/>
          <w:sz w:val="22"/>
          <w:szCs w:val="22"/>
        </w:rPr>
        <w:t>% of the Fund.  In between liquid assets and illiquid assets are semi-liquid assets, defined as assets that can be converted to cash beyond one year and within ten years (e.g.</w:t>
      </w:r>
      <w:r w:rsidR="006E7F88">
        <w:rPr>
          <w:rFonts w:ascii="Sentinel Book" w:hAnsi="Sentinel Book"/>
          <w:sz w:val="22"/>
          <w:szCs w:val="22"/>
        </w:rPr>
        <w:t>,</w:t>
      </w:r>
      <w:r w:rsidRPr="00B62860">
        <w:rPr>
          <w:rFonts w:ascii="Sentinel Book" w:hAnsi="Sentinel Book"/>
          <w:sz w:val="22"/>
          <w:szCs w:val="22"/>
        </w:rPr>
        <w:t xml:space="preserve"> some hedge fund partnerships).  The liquidity profile will be reviewed at Investment Committee meetings.</w:t>
      </w:r>
    </w:p>
    <w:p w:rsidR="00DE5A0A" w:rsidRPr="00B62860" w:rsidRDefault="00DE5A0A" w:rsidP="00E84EF1">
      <w:pPr>
        <w:pStyle w:val="BodyText"/>
        <w:tabs>
          <w:tab w:val="left" w:pos="270"/>
          <w:tab w:val="left" w:pos="630"/>
          <w:tab w:val="left" w:pos="720"/>
          <w:tab w:val="left" w:pos="4320"/>
        </w:tabs>
        <w:jc w:val="left"/>
        <w:rPr>
          <w:rFonts w:ascii="Sentinel Book" w:hAnsi="Sentinel Book"/>
          <w:b/>
          <w:color w:val="auto"/>
          <w:spacing w:val="-16"/>
          <w:kern w:val="28"/>
          <w:u w:val="single"/>
        </w:rPr>
      </w:pPr>
    </w:p>
    <w:p w:rsidR="00E84EF1" w:rsidRPr="00B62860" w:rsidRDefault="007E3AB1" w:rsidP="00E84EF1">
      <w:pPr>
        <w:pStyle w:val="BodyText"/>
        <w:tabs>
          <w:tab w:val="left" w:pos="270"/>
          <w:tab w:val="left" w:pos="630"/>
          <w:tab w:val="left" w:pos="720"/>
          <w:tab w:val="left" w:pos="4320"/>
        </w:tabs>
        <w:jc w:val="left"/>
        <w:rPr>
          <w:rFonts w:ascii="Gotham Medium" w:hAnsi="Gotham Medium"/>
          <w:b/>
          <w:color w:val="auto"/>
          <w:spacing w:val="-16"/>
          <w:kern w:val="28"/>
          <w:u w:val="single"/>
        </w:rPr>
      </w:pPr>
      <w:proofErr w:type="gramStart"/>
      <w:r w:rsidRPr="00B62860">
        <w:rPr>
          <w:rFonts w:ascii="Gotham Medium" w:hAnsi="Gotham Medium"/>
          <w:b/>
          <w:color w:val="auto"/>
          <w:spacing w:val="-16"/>
          <w:kern w:val="28"/>
          <w:u w:val="single"/>
        </w:rPr>
        <w:t>CASH</w:t>
      </w:r>
      <w:r w:rsidR="00E84EF1" w:rsidRPr="00B62860">
        <w:rPr>
          <w:rFonts w:ascii="Gotham Medium" w:hAnsi="Gotham Medium"/>
          <w:b/>
          <w:color w:val="auto"/>
          <w:spacing w:val="-16"/>
          <w:kern w:val="28"/>
          <w:u w:val="single"/>
        </w:rPr>
        <w:t xml:space="preserve">  M</w:t>
      </w:r>
      <w:r w:rsidRPr="00B62860">
        <w:rPr>
          <w:rFonts w:ascii="Gotham Medium" w:hAnsi="Gotham Medium"/>
          <w:b/>
          <w:color w:val="auto"/>
          <w:spacing w:val="-16"/>
          <w:kern w:val="28"/>
          <w:u w:val="single"/>
        </w:rPr>
        <w:t>ANAGEMENT</w:t>
      </w:r>
      <w:proofErr w:type="gramEnd"/>
    </w:p>
    <w:p w:rsidR="003B1D64" w:rsidRPr="00F56D13" w:rsidRDefault="00300956" w:rsidP="00F56D13">
      <w:pPr>
        <w:ind w:left="0"/>
        <w:rPr>
          <w:rFonts w:ascii="Sentinel Book" w:hAnsi="Sentinel Book"/>
          <w:b/>
          <w:spacing w:val="-16"/>
          <w:kern w:val="28"/>
          <w:u w:val="single"/>
        </w:rPr>
      </w:pPr>
      <w:r w:rsidRPr="00B62860">
        <w:rPr>
          <w:rFonts w:ascii="Sentinel Book" w:hAnsi="Sentinel Book"/>
          <w:sz w:val="22"/>
          <w:szCs w:val="22"/>
        </w:rPr>
        <w:t>Each quarter t</w:t>
      </w:r>
      <w:r w:rsidR="00E84EF1" w:rsidRPr="00B62860">
        <w:rPr>
          <w:rFonts w:ascii="Sentinel Book" w:hAnsi="Sentinel Book"/>
          <w:sz w:val="22"/>
          <w:szCs w:val="22"/>
        </w:rPr>
        <w:t xml:space="preserve">he Foundation’s Chief Financial Officer will prepare a </w:t>
      </w:r>
      <w:r w:rsidR="009017A2" w:rsidRPr="00B62860">
        <w:rPr>
          <w:rFonts w:ascii="Sentinel Book" w:hAnsi="Sentinel Book"/>
          <w:sz w:val="22"/>
          <w:szCs w:val="22"/>
        </w:rPr>
        <w:t>90-day forecast of cash inflows and outflows for review</w:t>
      </w:r>
      <w:r w:rsidR="00321687" w:rsidRPr="00B62860">
        <w:rPr>
          <w:rFonts w:ascii="Sentinel Book" w:hAnsi="Sentinel Book"/>
          <w:sz w:val="22"/>
          <w:szCs w:val="22"/>
        </w:rPr>
        <w:t xml:space="preserve"> by the President and </w:t>
      </w:r>
      <w:r w:rsidR="00685CC9" w:rsidRPr="00B62860">
        <w:rPr>
          <w:rFonts w:ascii="Sentinel Book" w:hAnsi="Sentinel Book"/>
          <w:sz w:val="22"/>
          <w:szCs w:val="22"/>
        </w:rPr>
        <w:t xml:space="preserve">Chair of the </w:t>
      </w:r>
      <w:r w:rsidR="00321687" w:rsidRPr="00B62860">
        <w:rPr>
          <w:rFonts w:ascii="Sentinel Book" w:hAnsi="Sentinel Book"/>
          <w:sz w:val="22"/>
          <w:szCs w:val="22"/>
        </w:rPr>
        <w:t>Finance</w:t>
      </w:r>
      <w:r w:rsidR="009017A2" w:rsidRPr="00B62860">
        <w:rPr>
          <w:rFonts w:ascii="Sentinel Book" w:hAnsi="Sentinel Book"/>
          <w:sz w:val="22"/>
          <w:szCs w:val="22"/>
        </w:rPr>
        <w:t xml:space="preserve"> Committee.  </w:t>
      </w:r>
      <w:r w:rsidRPr="00B62860">
        <w:rPr>
          <w:rFonts w:ascii="Sentinel Book" w:hAnsi="Sentinel Book"/>
          <w:sz w:val="22"/>
          <w:szCs w:val="22"/>
        </w:rPr>
        <w:t>T</w:t>
      </w:r>
      <w:r w:rsidR="009017A2" w:rsidRPr="00B62860">
        <w:rPr>
          <w:rFonts w:ascii="Sentinel Book" w:hAnsi="Sentinel Book"/>
          <w:sz w:val="22"/>
          <w:szCs w:val="22"/>
        </w:rPr>
        <w:t>he Foundation President and Chair of the Investment Committee are authorized to manage</w:t>
      </w:r>
      <w:r w:rsidRPr="00B62860">
        <w:rPr>
          <w:rFonts w:ascii="Sentinel Book" w:hAnsi="Sentinel Book"/>
          <w:sz w:val="22"/>
          <w:szCs w:val="22"/>
        </w:rPr>
        <w:t xml:space="preserve"> unexpected cash</w:t>
      </w:r>
      <w:r w:rsidR="009017A2" w:rsidRPr="00B62860">
        <w:rPr>
          <w:rFonts w:ascii="Sentinel Book" w:hAnsi="Sentinel Book"/>
          <w:sz w:val="22"/>
          <w:szCs w:val="22"/>
        </w:rPr>
        <w:t xml:space="preserve"> inflow and outflow needs on behalf of the Investment Committee, if necessary, in between quarterly meetings of the Investment Committee.</w:t>
      </w:r>
      <w:r w:rsidRPr="00B62860">
        <w:rPr>
          <w:rFonts w:ascii="Sentinel Book" w:hAnsi="Sentinel Book"/>
          <w:sz w:val="22"/>
          <w:szCs w:val="22"/>
        </w:rPr>
        <w:t xml:space="preserve">  The goal of cash management is to avoid unnecessary transaction costs incurred by the portfolio (i.e.</w:t>
      </w:r>
      <w:r w:rsidR="006E7F88">
        <w:rPr>
          <w:rFonts w:ascii="Sentinel Book" w:hAnsi="Sentinel Book"/>
          <w:sz w:val="22"/>
          <w:szCs w:val="22"/>
        </w:rPr>
        <w:t>,</w:t>
      </w:r>
      <w:r w:rsidRPr="00B62860">
        <w:rPr>
          <w:rFonts w:ascii="Sentinel Book" w:hAnsi="Sentinel Book"/>
          <w:sz w:val="22"/>
          <w:szCs w:val="22"/>
        </w:rPr>
        <w:t xml:space="preserve"> placement and liquidation costs) while at the same time deploying excess cash into the investment portfolio without delay.</w:t>
      </w:r>
      <w:r w:rsidR="007E3AB1" w:rsidRPr="00B62860">
        <w:rPr>
          <w:rFonts w:ascii="Sentinel Book" w:hAnsi="Sentinel Book"/>
          <w:sz w:val="22"/>
          <w:szCs w:val="22"/>
        </w:rPr>
        <w:br/>
      </w:r>
      <w:r w:rsidR="007E3AB1" w:rsidRPr="00B62860">
        <w:rPr>
          <w:rFonts w:ascii="Sentinel Book" w:hAnsi="Sentinel Book"/>
          <w:b/>
          <w:spacing w:val="-16"/>
          <w:kern w:val="28"/>
          <w:u w:val="single"/>
        </w:rPr>
        <w:t xml:space="preserve"> </w:t>
      </w:r>
    </w:p>
    <w:p w:rsidR="006D009E" w:rsidRDefault="006D009E">
      <w:pPr>
        <w:spacing w:after="200" w:line="276" w:lineRule="auto"/>
        <w:ind w:left="0"/>
        <w:rPr>
          <w:rFonts w:ascii="Gotham Medium" w:hAnsi="Gotham Medium"/>
          <w:color w:val="000000"/>
          <w:sz w:val="32"/>
          <w:szCs w:val="32"/>
        </w:rPr>
      </w:pPr>
      <w:r>
        <w:rPr>
          <w:rFonts w:ascii="Gotham Medium" w:hAnsi="Gotham Medium"/>
          <w:sz w:val="32"/>
          <w:szCs w:val="32"/>
        </w:rPr>
        <w:br w:type="page"/>
      </w:r>
    </w:p>
    <w:p w:rsidR="003C1E1D" w:rsidRPr="00F56D13" w:rsidRDefault="003C1E1D" w:rsidP="00F56D13">
      <w:pPr>
        <w:pStyle w:val="BodyText"/>
        <w:spacing w:after="0"/>
        <w:jc w:val="center"/>
        <w:rPr>
          <w:rFonts w:ascii="Gotham Medium" w:hAnsi="Gotham Medium"/>
          <w:sz w:val="32"/>
          <w:szCs w:val="32"/>
        </w:rPr>
      </w:pPr>
      <w:r w:rsidRPr="00F56D13">
        <w:rPr>
          <w:rFonts w:ascii="Gotham Medium" w:hAnsi="Gotham Medium"/>
          <w:sz w:val="32"/>
          <w:szCs w:val="32"/>
        </w:rPr>
        <w:lastRenderedPageBreak/>
        <w:t>ASSET ALLOCATION TABLE</w:t>
      </w:r>
    </w:p>
    <w:p w:rsidR="009943F3" w:rsidRPr="009943F3" w:rsidRDefault="003C1E1D" w:rsidP="006504A0">
      <w:pPr>
        <w:pStyle w:val="BodyText"/>
        <w:jc w:val="center"/>
        <w:rPr>
          <w:rFonts w:ascii="Utopia Std" w:hAnsi="Utopia Std"/>
          <w:b/>
          <w:spacing w:val="0"/>
          <w:sz w:val="24"/>
          <w:szCs w:val="24"/>
        </w:rPr>
      </w:pPr>
      <w:r w:rsidRPr="00F56D13">
        <w:rPr>
          <w:rFonts w:ascii="Gotham Medium" w:hAnsi="Gotham Medium"/>
          <w:sz w:val="32"/>
          <w:szCs w:val="32"/>
        </w:rPr>
        <w:t>Composite Portfolio</w:t>
      </w:r>
    </w:p>
    <w:tbl>
      <w:tblPr>
        <w:tblStyle w:val="TableGrid"/>
        <w:tblW w:w="9805" w:type="dxa"/>
        <w:jc w:val="center"/>
        <w:tblLayout w:type="fixed"/>
        <w:tblLook w:val="04A0" w:firstRow="1" w:lastRow="0" w:firstColumn="1" w:lastColumn="0" w:noHBand="0" w:noVBand="1"/>
      </w:tblPr>
      <w:tblGrid>
        <w:gridCol w:w="2869"/>
        <w:gridCol w:w="726"/>
        <w:gridCol w:w="990"/>
        <w:gridCol w:w="720"/>
        <w:gridCol w:w="4500"/>
      </w:tblGrid>
      <w:tr w:rsidR="009943F3" w:rsidRPr="009943F3" w:rsidTr="000B71E7">
        <w:trPr>
          <w:jc w:val="center"/>
        </w:trPr>
        <w:tc>
          <w:tcPr>
            <w:tcW w:w="2869" w:type="dxa"/>
          </w:tcPr>
          <w:p w:rsidR="009943F3" w:rsidRPr="00B62860" w:rsidRDefault="009943F3" w:rsidP="009943F3">
            <w:pPr>
              <w:ind w:left="0"/>
              <w:rPr>
                <w:rFonts w:ascii="Sentinel Book" w:hAnsi="Sentinel Book"/>
                <w:b/>
                <w:spacing w:val="0"/>
                <w:sz w:val="24"/>
                <w:szCs w:val="24"/>
              </w:rPr>
            </w:pPr>
            <w:r w:rsidRPr="00B62860">
              <w:rPr>
                <w:rFonts w:ascii="Sentinel Book" w:hAnsi="Sentinel Book"/>
                <w:b/>
                <w:spacing w:val="0"/>
                <w:sz w:val="24"/>
                <w:szCs w:val="24"/>
              </w:rPr>
              <w:t>Asset Class</w:t>
            </w:r>
          </w:p>
        </w:tc>
        <w:tc>
          <w:tcPr>
            <w:tcW w:w="726" w:type="dxa"/>
          </w:tcPr>
          <w:p w:rsidR="009943F3" w:rsidRPr="00B62860" w:rsidRDefault="009943F3" w:rsidP="009943F3">
            <w:pPr>
              <w:ind w:left="0"/>
              <w:rPr>
                <w:rFonts w:ascii="Sentinel Book" w:hAnsi="Sentinel Book"/>
                <w:b/>
                <w:spacing w:val="0"/>
                <w:sz w:val="24"/>
                <w:szCs w:val="24"/>
              </w:rPr>
            </w:pPr>
            <w:r w:rsidRPr="00B62860">
              <w:rPr>
                <w:rFonts w:ascii="Sentinel Book" w:hAnsi="Sentinel Book"/>
                <w:b/>
                <w:spacing w:val="0"/>
                <w:sz w:val="24"/>
                <w:szCs w:val="24"/>
              </w:rPr>
              <w:t>Min</w:t>
            </w:r>
          </w:p>
        </w:tc>
        <w:tc>
          <w:tcPr>
            <w:tcW w:w="990" w:type="dxa"/>
          </w:tcPr>
          <w:p w:rsidR="009943F3" w:rsidRPr="00B62860" w:rsidRDefault="009943F3" w:rsidP="009943F3">
            <w:pPr>
              <w:ind w:left="0"/>
              <w:rPr>
                <w:rFonts w:ascii="Sentinel Book" w:hAnsi="Sentinel Book"/>
                <w:b/>
                <w:spacing w:val="0"/>
                <w:sz w:val="24"/>
                <w:szCs w:val="24"/>
              </w:rPr>
            </w:pPr>
            <w:r w:rsidRPr="00B62860">
              <w:rPr>
                <w:rFonts w:ascii="Sentinel Book" w:hAnsi="Sentinel Book"/>
                <w:b/>
                <w:spacing w:val="0"/>
                <w:sz w:val="24"/>
                <w:szCs w:val="24"/>
              </w:rPr>
              <w:t>Target</w:t>
            </w:r>
          </w:p>
        </w:tc>
        <w:tc>
          <w:tcPr>
            <w:tcW w:w="720" w:type="dxa"/>
          </w:tcPr>
          <w:p w:rsidR="009943F3" w:rsidRPr="00B62860" w:rsidRDefault="009943F3" w:rsidP="009943F3">
            <w:pPr>
              <w:ind w:left="0"/>
              <w:rPr>
                <w:rFonts w:ascii="Sentinel Book" w:hAnsi="Sentinel Book"/>
                <w:b/>
                <w:spacing w:val="0"/>
                <w:sz w:val="24"/>
                <w:szCs w:val="24"/>
              </w:rPr>
            </w:pPr>
            <w:r w:rsidRPr="00B62860">
              <w:rPr>
                <w:rFonts w:ascii="Sentinel Book" w:hAnsi="Sentinel Book"/>
                <w:b/>
                <w:spacing w:val="0"/>
                <w:sz w:val="24"/>
                <w:szCs w:val="24"/>
              </w:rPr>
              <w:t>Max</w:t>
            </w:r>
          </w:p>
        </w:tc>
        <w:tc>
          <w:tcPr>
            <w:tcW w:w="4500" w:type="dxa"/>
          </w:tcPr>
          <w:p w:rsidR="009943F3" w:rsidRPr="00B62860" w:rsidRDefault="009943F3" w:rsidP="009943F3">
            <w:pPr>
              <w:ind w:left="0"/>
              <w:rPr>
                <w:rFonts w:ascii="Sentinel Book" w:hAnsi="Sentinel Book"/>
                <w:b/>
                <w:spacing w:val="0"/>
                <w:sz w:val="24"/>
                <w:szCs w:val="24"/>
              </w:rPr>
            </w:pPr>
            <w:r w:rsidRPr="00B62860">
              <w:rPr>
                <w:rFonts w:ascii="Sentinel Book" w:hAnsi="Sentinel Book"/>
                <w:b/>
                <w:spacing w:val="0"/>
                <w:sz w:val="24"/>
                <w:szCs w:val="24"/>
              </w:rPr>
              <w:t>Benchmark</w:t>
            </w:r>
          </w:p>
        </w:tc>
      </w:tr>
      <w:tr w:rsidR="009943F3" w:rsidRPr="009943F3" w:rsidTr="000B71E7">
        <w:trPr>
          <w:jc w:val="center"/>
        </w:trPr>
        <w:tc>
          <w:tcPr>
            <w:tcW w:w="2869" w:type="dxa"/>
          </w:tcPr>
          <w:p w:rsidR="009943F3" w:rsidRPr="00B62860" w:rsidRDefault="009943F3" w:rsidP="009943F3">
            <w:pPr>
              <w:ind w:left="0"/>
              <w:rPr>
                <w:rFonts w:ascii="Sentinel Book" w:hAnsi="Sentinel Book"/>
                <w:b/>
                <w:spacing w:val="0"/>
                <w:sz w:val="24"/>
                <w:szCs w:val="24"/>
              </w:rPr>
            </w:pPr>
            <w:r w:rsidRPr="00B62860">
              <w:rPr>
                <w:rFonts w:ascii="Sentinel Book" w:hAnsi="Sentinel Book"/>
                <w:b/>
                <w:spacing w:val="0"/>
                <w:sz w:val="24"/>
                <w:szCs w:val="24"/>
              </w:rPr>
              <w:t>Equities</w:t>
            </w:r>
          </w:p>
        </w:tc>
        <w:tc>
          <w:tcPr>
            <w:tcW w:w="726" w:type="dxa"/>
          </w:tcPr>
          <w:p w:rsidR="009943F3" w:rsidRPr="00B62860" w:rsidRDefault="006F5AE0" w:rsidP="009943F3">
            <w:pPr>
              <w:ind w:left="0"/>
              <w:rPr>
                <w:rFonts w:ascii="Sentinel Book" w:hAnsi="Sentinel Book"/>
                <w:spacing w:val="0"/>
                <w:sz w:val="24"/>
                <w:szCs w:val="24"/>
              </w:rPr>
            </w:pPr>
            <w:r>
              <w:rPr>
                <w:rFonts w:ascii="Sentinel Book" w:hAnsi="Sentinel Book"/>
                <w:spacing w:val="0"/>
                <w:sz w:val="24"/>
                <w:szCs w:val="24"/>
              </w:rPr>
              <w:t>60</w:t>
            </w:r>
            <w:r w:rsidR="009943F3" w:rsidRPr="00B62860">
              <w:rPr>
                <w:rFonts w:ascii="Sentinel Book" w:hAnsi="Sentinel Book"/>
                <w:spacing w:val="0"/>
                <w:sz w:val="24"/>
                <w:szCs w:val="24"/>
              </w:rPr>
              <w:t>%</w:t>
            </w:r>
          </w:p>
        </w:tc>
        <w:tc>
          <w:tcPr>
            <w:tcW w:w="990" w:type="dxa"/>
          </w:tcPr>
          <w:p w:rsidR="009943F3" w:rsidRPr="00B62860" w:rsidRDefault="000B71E7" w:rsidP="009943F3">
            <w:pPr>
              <w:ind w:left="0"/>
              <w:rPr>
                <w:rFonts w:ascii="Sentinel Book" w:hAnsi="Sentinel Book"/>
                <w:spacing w:val="0"/>
                <w:sz w:val="24"/>
                <w:szCs w:val="24"/>
              </w:rPr>
            </w:pPr>
            <w:r>
              <w:rPr>
                <w:rFonts w:ascii="Sentinel Book" w:hAnsi="Sentinel Book"/>
                <w:spacing w:val="0"/>
                <w:sz w:val="24"/>
                <w:szCs w:val="24"/>
              </w:rPr>
              <w:t>72</w:t>
            </w:r>
            <w:r w:rsidR="009943F3" w:rsidRPr="00B62860">
              <w:rPr>
                <w:rFonts w:ascii="Sentinel Book" w:hAnsi="Sentinel Book"/>
                <w:spacing w:val="0"/>
                <w:sz w:val="24"/>
                <w:szCs w:val="24"/>
              </w:rPr>
              <w:t>%</w:t>
            </w:r>
          </w:p>
        </w:tc>
        <w:tc>
          <w:tcPr>
            <w:tcW w:w="720" w:type="dxa"/>
          </w:tcPr>
          <w:p w:rsidR="009943F3" w:rsidRPr="00B62860" w:rsidRDefault="006F5AE0" w:rsidP="009943F3">
            <w:pPr>
              <w:ind w:left="0"/>
              <w:rPr>
                <w:rFonts w:ascii="Sentinel Book" w:hAnsi="Sentinel Book"/>
                <w:spacing w:val="0"/>
                <w:sz w:val="24"/>
                <w:szCs w:val="24"/>
              </w:rPr>
            </w:pPr>
            <w:r>
              <w:rPr>
                <w:rFonts w:ascii="Sentinel Book" w:hAnsi="Sentinel Book"/>
                <w:spacing w:val="0"/>
                <w:sz w:val="24"/>
                <w:szCs w:val="24"/>
              </w:rPr>
              <w:t>9</w:t>
            </w:r>
            <w:r w:rsidR="009943F3" w:rsidRPr="00B62860">
              <w:rPr>
                <w:rFonts w:ascii="Sentinel Book" w:hAnsi="Sentinel Book"/>
                <w:spacing w:val="0"/>
                <w:sz w:val="24"/>
                <w:szCs w:val="24"/>
              </w:rPr>
              <w:t>0%</w:t>
            </w:r>
          </w:p>
        </w:tc>
        <w:tc>
          <w:tcPr>
            <w:tcW w:w="4500" w:type="dxa"/>
          </w:tcPr>
          <w:p w:rsidR="009943F3" w:rsidRPr="00B62860" w:rsidRDefault="009943F3" w:rsidP="009943F3">
            <w:pPr>
              <w:ind w:left="0"/>
              <w:rPr>
                <w:rFonts w:ascii="Sentinel Book" w:hAnsi="Sentinel Book"/>
                <w:spacing w:val="0"/>
                <w:sz w:val="24"/>
                <w:szCs w:val="24"/>
              </w:rPr>
            </w:pPr>
          </w:p>
        </w:tc>
      </w:tr>
      <w:tr w:rsidR="009943F3" w:rsidRPr="009943F3" w:rsidTr="000B71E7">
        <w:trPr>
          <w:jc w:val="center"/>
        </w:trPr>
        <w:tc>
          <w:tcPr>
            <w:tcW w:w="2869"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 xml:space="preserve">     Public Equities</w:t>
            </w:r>
          </w:p>
        </w:tc>
        <w:tc>
          <w:tcPr>
            <w:tcW w:w="726" w:type="dxa"/>
          </w:tcPr>
          <w:p w:rsidR="009943F3" w:rsidRPr="00B62860" w:rsidRDefault="00D9525E" w:rsidP="009943F3">
            <w:pPr>
              <w:ind w:left="0"/>
              <w:rPr>
                <w:rFonts w:ascii="Sentinel Book" w:hAnsi="Sentinel Book"/>
                <w:spacing w:val="0"/>
                <w:sz w:val="24"/>
                <w:szCs w:val="24"/>
              </w:rPr>
            </w:pPr>
            <w:r>
              <w:rPr>
                <w:rFonts w:ascii="Sentinel Book" w:hAnsi="Sentinel Book"/>
                <w:spacing w:val="0"/>
                <w:sz w:val="24"/>
                <w:szCs w:val="24"/>
              </w:rPr>
              <w:t>40</w:t>
            </w:r>
            <w:r w:rsidR="009943F3" w:rsidRPr="00B62860">
              <w:rPr>
                <w:rFonts w:ascii="Sentinel Book" w:hAnsi="Sentinel Book"/>
                <w:spacing w:val="0"/>
                <w:sz w:val="24"/>
                <w:szCs w:val="24"/>
              </w:rPr>
              <w:t>%</w:t>
            </w:r>
          </w:p>
        </w:tc>
        <w:tc>
          <w:tcPr>
            <w:tcW w:w="990" w:type="dxa"/>
          </w:tcPr>
          <w:p w:rsidR="009943F3" w:rsidRPr="00B62860" w:rsidRDefault="006D009E" w:rsidP="009943F3">
            <w:pPr>
              <w:ind w:left="0"/>
              <w:rPr>
                <w:rFonts w:ascii="Sentinel Book" w:hAnsi="Sentinel Book"/>
                <w:spacing w:val="0"/>
                <w:sz w:val="24"/>
                <w:szCs w:val="24"/>
              </w:rPr>
            </w:pPr>
            <w:r>
              <w:rPr>
                <w:rFonts w:ascii="Sentinel Book" w:hAnsi="Sentinel Book"/>
                <w:spacing w:val="0"/>
                <w:sz w:val="24"/>
                <w:szCs w:val="24"/>
              </w:rPr>
              <w:t>6</w:t>
            </w:r>
            <w:r w:rsidR="00D9525E">
              <w:rPr>
                <w:rFonts w:ascii="Sentinel Book" w:hAnsi="Sentinel Book"/>
                <w:spacing w:val="0"/>
                <w:sz w:val="24"/>
                <w:szCs w:val="24"/>
              </w:rPr>
              <w:t>0</w:t>
            </w:r>
            <w:r w:rsidR="009943F3" w:rsidRPr="00B62860">
              <w:rPr>
                <w:rFonts w:ascii="Sentinel Book" w:hAnsi="Sentinel Book"/>
                <w:spacing w:val="0"/>
                <w:sz w:val="24"/>
                <w:szCs w:val="24"/>
              </w:rPr>
              <w:t>%</w:t>
            </w:r>
          </w:p>
        </w:tc>
        <w:tc>
          <w:tcPr>
            <w:tcW w:w="72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80%</w:t>
            </w:r>
          </w:p>
        </w:tc>
        <w:tc>
          <w:tcPr>
            <w:tcW w:w="450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MSCI All Country World Index</w:t>
            </w:r>
            <w:r w:rsidR="00C7413F">
              <w:rPr>
                <w:rFonts w:ascii="Sentinel Book" w:hAnsi="Sentinel Book"/>
                <w:spacing w:val="0"/>
                <w:sz w:val="24"/>
                <w:szCs w:val="24"/>
              </w:rPr>
              <w:t xml:space="preserve"> Investable Markets Index</w:t>
            </w:r>
          </w:p>
        </w:tc>
      </w:tr>
      <w:tr w:rsidR="009943F3" w:rsidRPr="009943F3" w:rsidTr="000B71E7">
        <w:trPr>
          <w:jc w:val="center"/>
        </w:trPr>
        <w:tc>
          <w:tcPr>
            <w:tcW w:w="2869"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 xml:space="preserve">     Private Equity*</w:t>
            </w:r>
          </w:p>
        </w:tc>
        <w:tc>
          <w:tcPr>
            <w:tcW w:w="726" w:type="dxa"/>
          </w:tcPr>
          <w:p w:rsidR="009943F3" w:rsidRPr="00B62860" w:rsidRDefault="00D9525E" w:rsidP="009943F3">
            <w:pPr>
              <w:ind w:left="0"/>
              <w:rPr>
                <w:rFonts w:ascii="Sentinel Book" w:hAnsi="Sentinel Book"/>
                <w:spacing w:val="0"/>
                <w:sz w:val="24"/>
                <w:szCs w:val="24"/>
              </w:rPr>
            </w:pPr>
            <w:r>
              <w:rPr>
                <w:rFonts w:ascii="Sentinel Book" w:hAnsi="Sentinel Book"/>
                <w:spacing w:val="0"/>
                <w:sz w:val="24"/>
                <w:szCs w:val="24"/>
              </w:rPr>
              <w:t>5</w:t>
            </w:r>
            <w:r w:rsidR="009943F3" w:rsidRPr="00B62860">
              <w:rPr>
                <w:rFonts w:ascii="Sentinel Book" w:hAnsi="Sentinel Book"/>
                <w:spacing w:val="0"/>
                <w:sz w:val="24"/>
                <w:szCs w:val="24"/>
              </w:rPr>
              <w:t>%</w:t>
            </w:r>
          </w:p>
        </w:tc>
        <w:tc>
          <w:tcPr>
            <w:tcW w:w="990" w:type="dxa"/>
          </w:tcPr>
          <w:p w:rsidR="009943F3" w:rsidRPr="00B62860" w:rsidRDefault="000B71E7" w:rsidP="009943F3">
            <w:pPr>
              <w:ind w:left="0"/>
              <w:rPr>
                <w:rFonts w:ascii="Sentinel Book" w:hAnsi="Sentinel Book"/>
                <w:spacing w:val="0"/>
                <w:sz w:val="24"/>
                <w:szCs w:val="24"/>
              </w:rPr>
            </w:pPr>
            <w:r>
              <w:rPr>
                <w:rFonts w:ascii="Sentinel Book" w:hAnsi="Sentinel Book"/>
                <w:spacing w:val="0"/>
                <w:sz w:val="24"/>
                <w:szCs w:val="24"/>
              </w:rPr>
              <w:t>1</w:t>
            </w:r>
            <w:r w:rsidR="00D9525E">
              <w:rPr>
                <w:rFonts w:ascii="Sentinel Book" w:hAnsi="Sentinel Book"/>
                <w:spacing w:val="0"/>
                <w:sz w:val="24"/>
                <w:szCs w:val="24"/>
              </w:rPr>
              <w:t>2</w:t>
            </w:r>
            <w:r w:rsidR="009943F3" w:rsidRPr="00B62860">
              <w:rPr>
                <w:rFonts w:ascii="Sentinel Book" w:hAnsi="Sentinel Book"/>
                <w:spacing w:val="0"/>
                <w:sz w:val="24"/>
                <w:szCs w:val="24"/>
              </w:rPr>
              <w:t>%</w:t>
            </w:r>
          </w:p>
        </w:tc>
        <w:tc>
          <w:tcPr>
            <w:tcW w:w="720" w:type="dxa"/>
          </w:tcPr>
          <w:p w:rsidR="009943F3" w:rsidRPr="00B62860" w:rsidRDefault="00D9525E" w:rsidP="009943F3">
            <w:pPr>
              <w:ind w:left="0"/>
              <w:rPr>
                <w:rFonts w:ascii="Sentinel Book" w:hAnsi="Sentinel Book"/>
                <w:spacing w:val="0"/>
                <w:sz w:val="24"/>
                <w:szCs w:val="24"/>
              </w:rPr>
            </w:pPr>
            <w:r>
              <w:rPr>
                <w:rFonts w:ascii="Sentinel Book" w:hAnsi="Sentinel Book"/>
                <w:spacing w:val="0"/>
                <w:sz w:val="24"/>
                <w:szCs w:val="24"/>
              </w:rPr>
              <w:t>20</w:t>
            </w:r>
            <w:r w:rsidR="009943F3" w:rsidRPr="00B62860">
              <w:rPr>
                <w:rFonts w:ascii="Sentinel Book" w:hAnsi="Sentinel Book"/>
                <w:spacing w:val="0"/>
                <w:sz w:val="24"/>
                <w:szCs w:val="24"/>
              </w:rPr>
              <w:t>%</w:t>
            </w:r>
          </w:p>
        </w:tc>
        <w:tc>
          <w:tcPr>
            <w:tcW w:w="450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CFEC Private Equity Return</w:t>
            </w:r>
          </w:p>
        </w:tc>
      </w:tr>
      <w:tr w:rsidR="009943F3" w:rsidRPr="009943F3" w:rsidTr="000B71E7">
        <w:trPr>
          <w:jc w:val="center"/>
        </w:trPr>
        <w:tc>
          <w:tcPr>
            <w:tcW w:w="2869" w:type="dxa"/>
          </w:tcPr>
          <w:p w:rsidR="009943F3" w:rsidRPr="00B62860" w:rsidRDefault="009943F3" w:rsidP="009943F3">
            <w:pPr>
              <w:ind w:left="0"/>
              <w:rPr>
                <w:rFonts w:ascii="Sentinel Book" w:hAnsi="Sentinel Book"/>
                <w:b/>
                <w:spacing w:val="0"/>
                <w:sz w:val="24"/>
                <w:szCs w:val="24"/>
              </w:rPr>
            </w:pPr>
            <w:r w:rsidRPr="00B62860">
              <w:rPr>
                <w:rFonts w:ascii="Sentinel Book" w:hAnsi="Sentinel Book"/>
                <w:b/>
                <w:spacing w:val="0"/>
                <w:sz w:val="24"/>
                <w:szCs w:val="24"/>
              </w:rPr>
              <w:t>Real Assets</w:t>
            </w:r>
          </w:p>
        </w:tc>
        <w:tc>
          <w:tcPr>
            <w:tcW w:w="726"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0%</w:t>
            </w:r>
          </w:p>
        </w:tc>
        <w:tc>
          <w:tcPr>
            <w:tcW w:w="99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8%</w:t>
            </w:r>
          </w:p>
        </w:tc>
        <w:tc>
          <w:tcPr>
            <w:tcW w:w="72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20%</w:t>
            </w:r>
          </w:p>
        </w:tc>
        <w:tc>
          <w:tcPr>
            <w:tcW w:w="4500" w:type="dxa"/>
          </w:tcPr>
          <w:p w:rsidR="009943F3" w:rsidRPr="00B62860" w:rsidRDefault="009943F3" w:rsidP="009943F3">
            <w:pPr>
              <w:ind w:left="0"/>
              <w:rPr>
                <w:rFonts w:ascii="Sentinel Book" w:hAnsi="Sentinel Book"/>
                <w:spacing w:val="0"/>
                <w:sz w:val="24"/>
                <w:szCs w:val="24"/>
              </w:rPr>
            </w:pPr>
          </w:p>
        </w:tc>
      </w:tr>
      <w:tr w:rsidR="009943F3" w:rsidRPr="009943F3" w:rsidTr="000B71E7">
        <w:trPr>
          <w:jc w:val="center"/>
        </w:trPr>
        <w:tc>
          <w:tcPr>
            <w:tcW w:w="2869"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 xml:space="preserve">     Public Real Assets</w:t>
            </w:r>
          </w:p>
        </w:tc>
        <w:tc>
          <w:tcPr>
            <w:tcW w:w="726"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0%</w:t>
            </w:r>
          </w:p>
        </w:tc>
        <w:tc>
          <w:tcPr>
            <w:tcW w:w="99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5%</w:t>
            </w:r>
          </w:p>
        </w:tc>
        <w:tc>
          <w:tcPr>
            <w:tcW w:w="72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10%</w:t>
            </w:r>
          </w:p>
        </w:tc>
        <w:tc>
          <w:tcPr>
            <w:tcW w:w="450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50% FTSE REIT/50% Infrastructure Index</w:t>
            </w:r>
          </w:p>
        </w:tc>
      </w:tr>
      <w:tr w:rsidR="009943F3" w:rsidRPr="009943F3" w:rsidTr="000B71E7">
        <w:trPr>
          <w:jc w:val="center"/>
        </w:trPr>
        <w:tc>
          <w:tcPr>
            <w:tcW w:w="2869"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 xml:space="preserve">     Private Real Assets*</w:t>
            </w:r>
          </w:p>
        </w:tc>
        <w:tc>
          <w:tcPr>
            <w:tcW w:w="726"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0%</w:t>
            </w:r>
          </w:p>
        </w:tc>
        <w:tc>
          <w:tcPr>
            <w:tcW w:w="99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3%</w:t>
            </w:r>
          </w:p>
        </w:tc>
        <w:tc>
          <w:tcPr>
            <w:tcW w:w="72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10%</w:t>
            </w:r>
          </w:p>
        </w:tc>
        <w:tc>
          <w:tcPr>
            <w:tcW w:w="4500" w:type="dxa"/>
          </w:tcPr>
          <w:p w:rsidR="009943F3" w:rsidRPr="00B62860" w:rsidRDefault="009943F3" w:rsidP="009943F3">
            <w:pPr>
              <w:ind w:left="0"/>
              <w:rPr>
                <w:rFonts w:ascii="Sentinel Book" w:hAnsi="Sentinel Book"/>
                <w:spacing w:val="0"/>
                <w:sz w:val="24"/>
                <w:szCs w:val="24"/>
              </w:rPr>
            </w:pPr>
            <w:r w:rsidRPr="00B62860">
              <w:rPr>
                <w:rFonts w:ascii="Sentinel Book" w:hAnsi="Sentinel Book"/>
                <w:spacing w:val="0"/>
                <w:sz w:val="24"/>
                <w:szCs w:val="24"/>
              </w:rPr>
              <w:t>CFEC Real Assets Return</w:t>
            </w:r>
          </w:p>
        </w:tc>
      </w:tr>
      <w:tr w:rsidR="009943F3" w:rsidRPr="009943F3" w:rsidTr="000B71E7">
        <w:trPr>
          <w:jc w:val="center"/>
        </w:trPr>
        <w:tc>
          <w:tcPr>
            <w:tcW w:w="2869" w:type="dxa"/>
          </w:tcPr>
          <w:p w:rsidR="009943F3" w:rsidRPr="00F56D13" w:rsidRDefault="009943F3" w:rsidP="009943F3">
            <w:pPr>
              <w:ind w:left="0"/>
              <w:rPr>
                <w:rFonts w:ascii="Sentinel Book" w:hAnsi="Sentinel Book"/>
                <w:b/>
                <w:spacing w:val="0"/>
                <w:sz w:val="24"/>
                <w:szCs w:val="24"/>
              </w:rPr>
            </w:pPr>
            <w:r w:rsidRPr="00F56D13">
              <w:rPr>
                <w:rFonts w:ascii="Sentinel Book" w:hAnsi="Sentinel Book"/>
                <w:b/>
                <w:spacing w:val="0"/>
                <w:sz w:val="24"/>
                <w:szCs w:val="24"/>
              </w:rPr>
              <w:t>Fixed Income</w:t>
            </w:r>
          </w:p>
        </w:tc>
        <w:tc>
          <w:tcPr>
            <w:tcW w:w="726" w:type="dxa"/>
          </w:tcPr>
          <w:p w:rsidR="009943F3" w:rsidRPr="00F56D13" w:rsidRDefault="00D9525E" w:rsidP="009943F3">
            <w:pPr>
              <w:ind w:left="0"/>
              <w:rPr>
                <w:rFonts w:ascii="Sentinel Book" w:hAnsi="Sentinel Book"/>
                <w:spacing w:val="0"/>
                <w:sz w:val="24"/>
                <w:szCs w:val="24"/>
              </w:rPr>
            </w:pPr>
            <w:r>
              <w:rPr>
                <w:rFonts w:ascii="Sentinel Book" w:hAnsi="Sentinel Book"/>
                <w:spacing w:val="0"/>
                <w:sz w:val="24"/>
                <w:szCs w:val="24"/>
              </w:rPr>
              <w:t>5</w:t>
            </w:r>
            <w:r w:rsidR="009943F3" w:rsidRPr="00F56D13">
              <w:rPr>
                <w:rFonts w:ascii="Sentinel Book" w:hAnsi="Sentinel Book"/>
                <w:spacing w:val="0"/>
                <w:sz w:val="24"/>
                <w:szCs w:val="24"/>
              </w:rPr>
              <w:t>%</w:t>
            </w:r>
          </w:p>
        </w:tc>
        <w:tc>
          <w:tcPr>
            <w:tcW w:w="990" w:type="dxa"/>
          </w:tcPr>
          <w:p w:rsidR="009943F3" w:rsidRPr="00F56D13" w:rsidRDefault="006D009E" w:rsidP="009943F3">
            <w:pPr>
              <w:ind w:left="0"/>
              <w:rPr>
                <w:rFonts w:ascii="Sentinel Book" w:hAnsi="Sentinel Book"/>
                <w:spacing w:val="0"/>
                <w:sz w:val="24"/>
                <w:szCs w:val="24"/>
              </w:rPr>
            </w:pPr>
            <w:r>
              <w:rPr>
                <w:rFonts w:ascii="Sentinel Book" w:hAnsi="Sentinel Book"/>
                <w:spacing w:val="0"/>
                <w:sz w:val="24"/>
                <w:szCs w:val="24"/>
              </w:rPr>
              <w:t>1</w:t>
            </w:r>
            <w:r w:rsidR="00D9525E">
              <w:rPr>
                <w:rFonts w:ascii="Sentinel Book" w:hAnsi="Sentinel Book"/>
                <w:spacing w:val="0"/>
                <w:sz w:val="24"/>
                <w:szCs w:val="24"/>
              </w:rPr>
              <w:t>2</w:t>
            </w:r>
            <w:r w:rsidR="009943F3" w:rsidRPr="00F56D13">
              <w:rPr>
                <w:rFonts w:ascii="Sentinel Book" w:hAnsi="Sentinel Book"/>
                <w:spacing w:val="0"/>
                <w:sz w:val="24"/>
                <w:szCs w:val="24"/>
              </w:rPr>
              <w:t>%</w:t>
            </w:r>
          </w:p>
        </w:tc>
        <w:tc>
          <w:tcPr>
            <w:tcW w:w="720" w:type="dxa"/>
          </w:tcPr>
          <w:p w:rsidR="009943F3" w:rsidRPr="00F56D13" w:rsidRDefault="00D9525E" w:rsidP="009943F3">
            <w:pPr>
              <w:ind w:left="0"/>
              <w:rPr>
                <w:rFonts w:ascii="Sentinel Book" w:hAnsi="Sentinel Book"/>
                <w:spacing w:val="0"/>
                <w:sz w:val="24"/>
                <w:szCs w:val="24"/>
              </w:rPr>
            </w:pPr>
            <w:r>
              <w:rPr>
                <w:rFonts w:ascii="Sentinel Book" w:hAnsi="Sentinel Book"/>
                <w:spacing w:val="0"/>
                <w:sz w:val="24"/>
                <w:szCs w:val="24"/>
              </w:rPr>
              <w:t>30</w:t>
            </w:r>
            <w:r w:rsidR="009943F3" w:rsidRPr="00F56D13">
              <w:rPr>
                <w:rFonts w:ascii="Sentinel Book" w:hAnsi="Sentinel Book"/>
                <w:spacing w:val="0"/>
                <w:sz w:val="24"/>
                <w:szCs w:val="24"/>
              </w:rPr>
              <w:t>%</w:t>
            </w:r>
          </w:p>
        </w:tc>
        <w:tc>
          <w:tcPr>
            <w:tcW w:w="4500" w:type="dxa"/>
          </w:tcPr>
          <w:p w:rsidR="009943F3" w:rsidRPr="00F56D13" w:rsidRDefault="009943F3" w:rsidP="009943F3">
            <w:pPr>
              <w:ind w:left="0"/>
              <w:rPr>
                <w:rFonts w:ascii="Sentinel Book" w:hAnsi="Sentinel Book"/>
                <w:spacing w:val="0"/>
                <w:sz w:val="24"/>
                <w:szCs w:val="24"/>
              </w:rPr>
            </w:pPr>
            <w:r w:rsidRPr="00F56D13">
              <w:rPr>
                <w:rFonts w:ascii="Sentinel Book" w:hAnsi="Sentinel Book"/>
                <w:spacing w:val="0"/>
                <w:sz w:val="24"/>
                <w:szCs w:val="24"/>
              </w:rPr>
              <w:t>Bloomberg Barclays Aggregate Index</w:t>
            </w:r>
          </w:p>
        </w:tc>
      </w:tr>
      <w:tr w:rsidR="009943F3" w:rsidRPr="009943F3" w:rsidTr="000B71E7">
        <w:trPr>
          <w:jc w:val="center"/>
        </w:trPr>
        <w:tc>
          <w:tcPr>
            <w:tcW w:w="2869" w:type="dxa"/>
          </w:tcPr>
          <w:p w:rsidR="009943F3" w:rsidRPr="00F56D13" w:rsidRDefault="009943F3" w:rsidP="009943F3">
            <w:pPr>
              <w:ind w:left="0"/>
              <w:rPr>
                <w:rFonts w:ascii="Sentinel Book" w:hAnsi="Sentinel Book"/>
                <w:b/>
                <w:spacing w:val="0"/>
                <w:sz w:val="24"/>
                <w:szCs w:val="24"/>
              </w:rPr>
            </w:pPr>
            <w:r w:rsidRPr="00F56D13">
              <w:rPr>
                <w:rFonts w:ascii="Sentinel Book" w:hAnsi="Sentinel Book"/>
                <w:b/>
                <w:spacing w:val="0"/>
                <w:sz w:val="24"/>
                <w:szCs w:val="24"/>
              </w:rPr>
              <w:t>Diversifying Strategies</w:t>
            </w:r>
          </w:p>
        </w:tc>
        <w:tc>
          <w:tcPr>
            <w:tcW w:w="726" w:type="dxa"/>
          </w:tcPr>
          <w:p w:rsidR="009943F3" w:rsidRPr="00F56D13" w:rsidRDefault="009943F3" w:rsidP="009943F3">
            <w:pPr>
              <w:ind w:left="0"/>
              <w:rPr>
                <w:rFonts w:ascii="Sentinel Book" w:hAnsi="Sentinel Book"/>
                <w:spacing w:val="0"/>
                <w:sz w:val="24"/>
                <w:szCs w:val="24"/>
              </w:rPr>
            </w:pPr>
            <w:r w:rsidRPr="00F56D13">
              <w:rPr>
                <w:rFonts w:ascii="Sentinel Book" w:hAnsi="Sentinel Book"/>
                <w:spacing w:val="0"/>
                <w:sz w:val="24"/>
                <w:szCs w:val="24"/>
              </w:rPr>
              <w:t>0%</w:t>
            </w:r>
          </w:p>
        </w:tc>
        <w:tc>
          <w:tcPr>
            <w:tcW w:w="990" w:type="dxa"/>
          </w:tcPr>
          <w:p w:rsidR="009943F3" w:rsidRPr="00F56D13" w:rsidRDefault="009943F3" w:rsidP="009943F3">
            <w:pPr>
              <w:ind w:left="0"/>
              <w:rPr>
                <w:rFonts w:ascii="Sentinel Book" w:hAnsi="Sentinel Book"/>
                <w:spacing w:val="0"/>
                <w:sz w:val="24"/>
                <w:szCs w:val="24"/>
              </w:rPr>
            </w:pPr>
            <w:r w:rsidRPr="00F56D13">
              <w:rPr>
                <w:rFonts w:ascii="Sentinel Book" w:hAnsi="Sentinel Book"/>
                <w:spacing w:val="0"/>
                <w:sz w:val="24"/>
                <w:szCs w:val="24"/>
              </w:rPr>
              <w:t>5%</w:t>
            </w:r>
          </w:p>
        </w:tc>
        <w:tc>
          <w:tcPr>
            <w:tcW w:w="720" w:type="dxa"/>
          </w:tcPr>
          <w:p w:rsidR="009943F3" w:rsidRPr="00F56D13" w:rsidRDefault="009943F3" w:rsidP="009943F3">
            <w:pPr>
              <w:ind w:left="0"/>
              <w:rPr>
                <w:rFonts w:ascii="Sentinel Book" w:hAnsi="Sentinel Book"/>
                <w:spacing w:val="0"/>
                <w:sz w:val="24"/>
                <w:szCs w:val="24"/>
              </w:rPr>
            </w:pPr>
            <w:r w:rsidRPr="00F56D13">
              <w:rPr>
                <w:rFonts w:ascii="Sentinel Book" w:hAnsi="Sentinel Book"/>
                <w:spacing w:val="0"/>
                <w:sz w:val="24"/>
                <w:szCs w:val="24"/>
              </w:rPr>
              <w:t>20%</w:t>
            </w:r>
          </w:p>
        </w:tc>
        <w:tc>
          <w:tcPr>
            <w:tcW w:w="4500" w:type="dxa"/>
          </w:tcPr>
          <w:p w:rsidR="009943F3" w:rsidRPr="00F56D13" w:rsidRDefault="009943F3" w:rsidP="009943F3">
            <w:pPr>
              <w:ind w:left="0"/>
              <w:rPr>
                <w:rFonts w:ascii="Sentinel Book" w:hAnsi="Sentinel Book"/>
                <w:spacing w:val="0"/>
                <w:sz w:val="24"/>
                <w:szCs w:val="24"/>
              </w:rPr>
            </w:pPr>
            <w:r w:rsidRPr="00F56D13">
              <w:rPr>
                <w:rFonts w:ascii="Sentinel Book" w:hAnsi="Sentinel Book"/>
                <w:spacing w:val="0"/>
                <w:sz w:val="24"/>
                <w:szCs w:val="24"/>
              </w:rPr>
              <w:t>HFRI FOF Composite Index</w:t>
            </w:r>
          </w:p>
        </w:tc>
      </w:tr>
      <w:tr w:rsidR="009943F3" w:rsidRPr="009943F3" w:rsidTr="000B71E7">
        <w:trPr>
          <w:trHeight w:val="395"/>
          <w:jc w:val="center"/>
        </w:trPr>
        <w:tc>
          <w:tcPr>
            <w:tcW w:w="2869" w:type="dxa"/>
          </w:tcPr>
          <w:p w:rsidR="009943F3" w:rsidRPr="00F56D13" w:rsidRDefault="009943F3" w:rsidP="009943F3">
            <w:pPr>
              <w:ind w:left="0"/>
              <w:rPr>
                <w:rFonts w:ascii="Sentinel Book" w:hAnsi="Sentinel Book"/>
                <w:b/>
                <w:spacing w:val="0"/>
                <w:sz w:val="24"/>
                <w:szCs w:val="24"/>
              </w:rPr>
            </w:pPr>
            <w:r w:rsidRPr="00F56D13">
              <w:rPr>
                <w:rFonts w:ascii="Sentinel Book" w:hAnsi="Sentinel Book"/>
                <w:b/>
                <w:spacing w:val="0"/>
                <w:sz w:val="24"/>
                <w:szCs w:val="24"/>
              </w:rPr>
              <w:t>Cash</w:t>
            </w:r>
          </w:p>
        </w:tc>
        <w:tc>
          <w:tcPr>
            <w:tcW w:w="726" w:type="dxa"/>
          </w:tcPr>
          <w:p w:rsidR="009943F3" w:rsidRPr="00F56D13" w:rsidRDefault="009943F3" w:rsidP="009943F3">
            <w:pPr>
              <w:ind w:left="0"/>
              <w:rPr>
                <w:rFonts w:ascii="Sentinel Book" w:hAnsi="Sentinel Book"/>
                <w:spacing w:val="0"/>
                <w:sz w:val="24"/>
                <w:szCs w:val="24"/>
              </w:rPr>
            </w:pPr>
            <w:r w:rsidRPr="00F56D13">
              <w:rPr>
                <w:rFonts w:ascii="Sentinel Book" w:hAnsi="Sentinel Book"/>
                <w:spacing w:val="0"/>
                <w:sz w:val="24"/>
                <w:szCs w:val="24"/>
              </w:rPr>
              <w:t>0%</w:t>
            </w:r>
          </w:p>
        </w:tc>
        <w:tc>
          <w:tcPr>
            <w:tcW w:w="990" w:type="dxa"/>
          </w:tcPr>
          <w:p w:rsidR="009943F3" w:rsidRPr="00F56D13" w:rsidRDefault="009943F3" w:rsidP="009943F3">
            <w:pPr>
              <w:ind w:left="0"/>
              <w:rPr>
                <w:rFonts w:ascii="Sentinel Book" w:hAnsi="Sentinel Book"/>
                <w:spacing w:val="0"/>
                <w:sz w:val="24"/>
                <w:szCs w:val="24"/>
              </w:rPr>
            </w:pPr>
            <w:r w:rsidRPr="00F56D13">
              <w:rPr>
                <w:rFonts w:ascii="Sentinel Book" w:hAnsi="Sentinel Book"/>
                <w:spacing w:val="0"/>
                <w:sz w:val="24"/>
                <w:szCs w:val="24"/>
              </w:rPr>
              <w:t>3%</w:t>
            </w:r>
          </w:p>
        </w:tc>
        <w:tc>
          <w:tcPr>
            <w:tcW w:w="720" w:type="dxa"/>
          </w:tcPr>
          <w:p w:rsidR="009943F3" w:rsidRPr="00F56D13" w:rsidRDefault="009943F3" w:rsidP="009943F3">
            <w:pPr>
              <w:ind w:left="0"/>
              <w:rPr>
                <w:rFonts w:ascii="Sentinel Book" w:hAnsi="Sentinel Book"/>
                <w:spacing w:val="0"/>
                <w:sz w:val="24"/>
                <w:szCs w:val="24"/>
              </w:rPr>
            </w:pPr>
            <w:r w:rsidRPr="00F56D13">
              <w:rPr>
                <w:rFonts w:ascii="Sentinel Book" w:hAnsi="Sentinel Book"/>
                <w:spacing w:val="0"/>
                <w:sz w:val="24"/>
                <w:szCs w:val="24"/>
              </w:rPr>
              <w:t>10%</w:t>
            </w:r>
          </w:p>
        </w:tc>
        <w:tc>
          <w:tcPr>
            <w:tcW w:w="4500" w:type="dxa"/>
          </w:tcPr>
          <w:p w:rsidR="009943F3" w:rsidRPr="00F56D13" w:rsidRDefault="009943F3" w:rsidP="009943F3">
            <w:pPr>
              <w:ind w:left="0"/>
              <w:rPr>
                <w:rFonts w:ascii="Sentinel Book" w:hAnsi="Sentinel Book"/>
                <w:spacing w:val="0"/>
                <w:sz w:val="24"/>
                <w:szCs w:val="24"/>
              </w:rPr>
            </w:pPr>
            <w:proofErr w:type="spellStart"/>
            <w:r w:rsidRPr="00F56D13">
              <w:rPr>
                <w:rFonts w:ascii="Sentinel Book" w:hAnsi="Sentinel Book"/>
                <w:spacing w:val="0"/>
                <w:sz w:val="24"/>
                <w:szCs w:val="24"/>
              </w:rPr>
              <w:t>BofA</w:t>
            </w:r>
            <w:proofErr w:type="spellEnd"/>
            <w:r w:rsidRPr="00F56D13">
              <w:rPr>
                <w:rFonts w:ascii="Sentinel Book" w:hAnsi="Sentinel Book"/>
                <w:spacing w:val="0"/>
                <w:sz w:val="24"/>
                <w:szCs w:val="24"/>
              </w:rPr>
              <w:t xml:space="preserve"> Merrill Lynch 3-Month U.S. T-Bill</w:t>
            </w:r>
          </w:p>
        </w:tc>
      </w:tr>
      <w:tr w:rsidR="009943F3" w:rsidRPr="009943F3" w:rsidTr="00B62860">
        <w:trPr>
          <w:jc w:val="center"/>
        </w:trPr>
        <w:tc>
          <w:tcPr>
            <w:tcW w:w="9805" w:type="dxa"/>
            <w:gridSpan w:val="5"/>
          </w:tcPr>
          <w:p w:rsidR="009943F3" w:rsidRPr="00F56D13" w:rsidRDefault="009943F3" w:rsidP="009943F3">
            <w:pPr>
              <w:ind w:left="0"/>
              <w:rPr>
                <w:rFonts w:ascii="Sentinel Book" w:hAnsi="Sentinel Book"/>
                <w:spacing w:val="0"/>
                <w:sz w:val="24"/>
                <w:szCs w:val="24"/>
              </w:rPr>
            </w:pPr>
            <w:r w:rsidRPr="00F56D13">
              <w:rPr>
                <w:rFonts w:ascii="Sentinel Book" w:hAnsi="Sentinel Book"/>
                <w:spacing w:val="0"/>
                <w:sz w:val="24"/>
                <w:szCs w:val="24"/>
              </w:rPr>
              <w:t>*Components of Private Capital to add up to 1</w:t>
            </w:r>
            <w:r w:rsidR="00D9525E">
              <w:rPr>
                <w:rFonts w:ascii="Sentinel Book" w:hAnsi="Sentinel Book"/>
                <w:spacing w:val="0"/>
                <w:sz w:val="24"/>
                <w:szCs w:val="24"/>
              </w:rPr>
              <w:t>5</w:t>
            </w:r>
            <w:r w:rsidRPr="00F56D13">
              <w:rPr>
                <w:rFonts w:ascii="Sentinel Book" w:hAnsi="Sentinel Book"/>
                <w:spacing w:val="0"/>
                <w:sz w:val="24"/>
                <w:szCs w:val="24"/>
              </w:rPr>
              <w:t>% Target and 0%/</w:t>
            </w:r>
            <w:r w:rsidR="00D9525E">
              <w:rPr>
                <w:rFonts w:ascii="Sentinel Book" w:hAnsi="Sentinel Book"/>
                <w:spacing w:val="0"/>
                <w:sz w:val="24"/>
                <w:szCs w:val="24"/>
              </w:rPr>
              <w:t>30</w:t>
            </w:r>
            <w:r w:rsidRPr="00F56D13">
              <w:rPr>
                <w:rFonts w:ascii="Sentinel Book" w:hAnsi="Sentinel Book"/>
                <w:spacing w:val="0"/>
                <w:sz w:val="24"/>
                <w:szCs w:val="24"/>
              </w:rPr>
              <w:t>% min/max</w:t>
            </w:r>
          </w:p>
        </w:tc>
      </w:tr>
    </w:tbl>
    <w:p w:rsidR="003C1E1D" w:rsidRDefault="003C1E1D">
      <w:pPr>
        <w:spacing w:after="200" w:line="276" w:lineRule="auto"/>
        <w:ind w:left="0"/>
        <w:rPr>
          <w:rStyle w:val="PageNumber"/>
          <w:b/>
          <w:szCs w:val="22"/>
          <w:u w:val="single"/>
        </w:rPr>
      </w:pPr>
    </w:p>
    <w:p w:rsidR="009F4E74" w:rsidRPr="00F56D13" w:rsidRDefault="009277B1" w:rsidP="009F4E74">
      <w:pPr>
        <w:pStyle w:val="Title"/>
        <w:pBdr>
          <w:top w:val="single" w:sz="6" w:space="31" w:color="auto"/>
        </w:pBdr>
        <w:spacing w:line="240" w:lineRule="auto"/>
        <w:jc w:val="center"/>
        <w:rPr>
          <w:rFonts w:ascii="Gotham Bold" w:hAnsi="Gotham Bold"/>
          <w:sz w:val="22"/>
          <w:szCs w:val="22"/>
        </w:rPr>
      </w:pPr>
      <w:r w:rsidRPr="00F56D13">
        <w:rPr>
          <w:rFonts w:ascii="Gotham Bold" w:hAnsi="Gotham Bold"/>
          <w:caps/>
          <w:szCs w:val="40"/>
        </w:rPr>
        <w:t>P</w:t>
      </w:r>
      <w:r w:rsidR="009F4E74" w:rsidRPr="00F56D13">
        <w:rPr>
          <w:rFonts w:ascii="Gotham Bold" w:hAnsi="Gotham Bold"/>
          <w:caps/>
          <w:szCs w:val="40"/>
        </w:rPr>
        <w:t>erformance Measurement</w:t>
      </w:r>
    </w:p>
    <w:p w:rsidR="009F4E74" w:rsidRPr="00F56D13" w:rsidRDefault="009F4E74" w:rsidP="009F4E74">
      <w:pPr>
        <w:pStyle w:val="Heading3"/>
        <w:spacing w:line="240" w:lineRule="auto"/>
        <w:ind w:left="0"/>
        <w:rPr>
          <w:rStyle w:val="PageNumber"/>
          <w:rFonts w:ascii="Sentinel Book" w:hAnsi="Sentinel Book"/>
          <w:b/>
          <w:sz w:val="22"/>
          <w:szCs w:val="22"/>
        </w:rPr>
      </w:pPr>
    </w:p>
    <w:p w:rsidR="00427D61" w:rsidRPr="00F56D13" w:rsidRDefault="009F4E74" w:rsidP="009F4E74">
      <w:pPr>
        <w:pStyle w:val="Heading3"/>
        <w:ind w:left="0"/>
        <w:rPr>
          <w:rFonts w:ascii="Sentinel Book" w:hAnsi="Sentinel Book"/>
          <w:sz w:val="22"/>
          <w:szCs w:val="22"/>
        </w:rPr>
      </w:pPr>
      <w:r w:rsidRPr="00F56D13">
        <w:rPr>
          <w:rFonts w:ascii="Sentinel Book" w:hAnsi="Sentinel Book"/>
          <w:sz w:val="22"/>
          <w:szCs w:val="22"/>
        </w:rPr>
        <w:t xml:space="preserve">All investment returns shall be measured net of fees.  </w:t>
      </w:r>
    </w:p>
    <w:p w:rsidR="009F4E74" w:rsidRPr="00F56D13" w:rsidRDefault="009F4E74" w:rsidP="009F4E74">
      <w:pPr>
        <w:pStyle w:val="BodyText"/>
        <w:rPr>
          <w:rFonts w:ascii="Gotham Medium" w:hAnsi="Gotham Medium"/>
          <w:color w:val="auto"/>
        </w:rPr>
      </w:pPr>
      <w:r w:rsidRPr="00F56D13">
        <w:rPr>
          <w:rFonts w:ascii="Gotham Medium" w:hAnsi="Gotham Medium"/>
          <w:b/>
          <w:bCs/>
          <w:color w:val="auto"/>
          <w:u w:val="single"/>
        </w:rPr>
        <w:t>TIME HORIZON</w:t>
      </w:r>
    </w:p>
    <w:p w:rsidR="00031F33" w:rsidRPr="00F56D13" w:rsidRDefault="00A4483D" w:rsidP="009F4E74">
      <w:pPr>
        <w:pStyle w:val="BodyText"/>
        <w:rPr>
          <w:rFonts w:ascii="Sentinel Book" w:hAnsi="Sentinel Book"/>
          <w:color w:val="auto"/>
        </w:rPr>
      </w:pPr>
      <w:r w:rsidRPr="00F56D13">
        <w:rPr>
          <w:rFonts w:ascii="Sentinel Book" w:hAnsi="Sentinel Book"/>
          <w:color w:val="auto"/>
        </w:rPr>
        <w:t>The Investment Committee seeks to achieve investment objectives over a full market cycle. The Investment Committee does not expect that all investment objectives will be attained in each year and recognizes that over various time periods, the portfolio may produce significant over or underperformance relative to the broad markets.  For this reason, long-term investment returns will be measured over a 5-year moving period. Intermediate investment returns shall be reported over 1-year and 3-year moving periods.</w:t>
      </w:r>
    </w:p>
    <w:p w:rsidR="009F4E74" w:rsidRPr="00F56D13" w:rsidRDefault="009F4E74" w:rsidP="009F4E74">
      <w:pPr>
        <w:pStyle w:val="BodyText"/>
        <w:jc w:val="center"/>
        <w:rPr>
          <w:rFonts w:ascii="Gotham Medium" w:hAnsi="Gotham Medium"/>
          <w:b/>
          <w:bCs/>
          <w:color w:val="auto"/>
          <w:u w:val="single"/>
        </w:rPr>
      </w:pPr>
      <w:r w:rsidRPr="00F56D13">
        <w:rPr>
          <w:rFonts w:ascii="Gotham Medium" w:hAnsi="Gotham Medium"/>
          <w:b/>
          <w:bCs/>
          <w:color w:val="auto"/>
          <w:u w:val="single"/>
        </w:rPr>
        <w:t>PRIMARY MISSION</w:t>
      </w:r>
    </w:p>
    <w:p w:rsidR="009F4E74" w:rsidRPr="00F56D13" w:rsidRDefault="009F4E74" w:rsidP="009F4E74">
      <w:pPr>
        <w:pStyle w:val="BodyText"/>
        <w:rPr>
          <w:rFonts w:ascii="Sentinel Book" w:hAnsi="Sentinel Book"/>
          <w:color w:val="auto"/>
        </w:rPr>
      </w:pPr>
      <w:r w:rsidRPr="00F56D13">
        <w:rPr>
          <w:rFonts w:ascii="Sentinel Book" w:hAnsi="Sentinel Book"/>
          <w:color w:val="auto"/>
        </w:rPr>
        <w:t>The primary objective of the Foundation is to achieve a total return, net of fees, in excess of spending and inflation.</w:t>
      </w:r>
    </w:p>
    <w:p w:rsidR="009F4E74" w:rsidRPr="00F56D13" w:rsidRDefault="009F4E74" w:rsidP="009F4E74">
      <w:pPr>
        <w:pStyle w:val="BodyText"/>
        <w:jc w:val="center"/>
        <w:rPr>
          <w:rFonts w:ascii="Sentinel Book" w:hAnsi="Sentinel Book"/>
          <w:b/>
          <w:bCs/>
          <w:i/>
          <w:iCs/>
          <w:color w:val="auto"/>
        </w:rPr>
      </w:pPr>
      <w:r w:rsidRPr="00F56D13">
        <w:rPr>
          <w:rFonts w:ascii="Sentinel Book" w:hAnsi="Sentinel Book"/>
          <w:b/>
          <w:bCs/>
          <w:i/>
          <w:iCs/>
          <w:color w:val="auto"/>
        </w:rPr>
        <w:t>Total Return greater than Consumer Price Index + 5%</w:t>
      </w:r>
    </w:p>
    <w:p w:rsidR="009F4E74" w:rsidRPr="003B1D64" w:rsidRDefault="009F4E74" w:rsidP="009F4E74">
      <w:pPr>
        <w:pStyle w:val="BodyText"/>
        <w:jc w:val="center"/>
        <w:rPr>
          <w:rFonts w:ascii="DINOT-Regular" w:hAnsi="DINOT-Regular"/>
          <w:b/>
          <w:bCs/>
          <w:color w:val="auto"/>
          <w:u w:val="single"/>
        </w:rPr>
      </w:pPr>
    </w:p>
    <w:p w:rsidR="00B74780" w:rsidRDefault="00B74780">
      <w:pPr>
        <w:spacing w:after="200" w:line="276" w:lineRule="auto"/>
        <w:ind w:left="0"/>
        <w:rPr>
          <w:rFonts w:ascii="Gotham Medium" w:hAnsi="Gotham Medium"/>
          <w:b/>
          <w:bCs/>
          <w:sz w:val="22"/>
          <w:szCs w:val="22"/>
          <w:u w:val="single"/>
        </w:rPr>
      </w:pPr>
      <w:r>
        <w:rPr>
          <w:rFonts w:ascii="Gotham Medium" w:hAnsi="Gotham Medium"/>
          <w:b/>
          <w:bCs/>
          <w:u w:val="single"/>
        </w:rPr>
        <w:br w:type="page"/>
      </w:r>
    </w:p>
    <w:p w:rsidR="009F4E74" w:rsidRPr="00F56D13" w:rsidRDefault="00031F33" w:rsidP="009F4E74">
      <w:pPr>
        <w:pStyle w:val="BodyText"/>
        <w:jc w:val="center"/>
        <w:rPr>
          <w:rFonts w:ascii="Gotham Medium" w:hAnsi="Gotham Medium"/>
          <w:b/>
          <w:bCs/>
          <w:color w:val="auto"/>
          <w:u w:val="single"/>
        </w:rPr>
      </w:pPr>
      <w:r w:rsidRPr="00F56D13">
        <w:rPr>
          <w:rFonts w:ascii="Gotham Medium" w:hAnsi="Gotham Medium"/>
          <w:b/>
          <w:bCs/>
          <w:color w:val="auto"/>
          <w:u w:val="single"/>
        </w:rPr>
        <w:lastRenderedPageBreak/>
        <w:t xml:space="preserve">COMPOSITE </w:t>
      </w:r>
      <w:r w:rsidR="009F4E74" w:rsidRPr="00F56D13">
        <w:rPr>
          <w:rFonts w:ascii="Gotham Medium" w:hAnsi="Gotham Medium"/>
          <w:b/>
          <w:bCs/>
          <w:color w:val="auto"/>
          <w:u w:val="single"/>
        </w:rPr>
        <w:t>POLICY BENCHMARK</w:t>
      </w:r>
    </w:p>
    <w:p w:rsidR="009F4E74" w:rsidRPr="00662E58" w:rsidRDefault="009F4E74" w:rsidP="009F4E74">
      <w:pPr>
        <w:pStyle w:val="BodyText"/>
        <w:rPr>
          <w:rFonts w:ascii="Sentinel Book" w:hAnsi="Sentinel Book"/>
          <w:color w:val="auto"/>
        </w:rPr>
      </w:pPr>
      <w:r w:rsidRPr="00662E58">
        <w:rPr>
          <w:rFonts w:ascii="Sentinel Book" w:hAnsi="Sentinel Book"/>
          <w:color w:val="auto"/>
        </w:rPr>
        <w:t xml:space="preserve">The secondary objective is to achieve a total return in excess of the policy benchmark, comprised of each broad asset class benchmark weighted by its long-term strategic allocation.  </w:t>
      </w:r>
    </w:p>
    <w:p w:rsidR="00031F33" w:rsidRPr="00662E58" w:rsidRDefault="003B1D64" w:rsidP="00DE5A0A">
      <w:pPr>
        <w:pStyle w:val="BodyText"/>
        <w:rPr>
          <w:rFonts w:ascii="Gotham Medium" w:hAnsi="Gotham Medium"/>
          <w:color w:val="auto"/>
        </w:rPr>
      </w:pPr>
      <w:r>
        <w:rPr>
          <w:rFonts w:ascii="DINOT-Regular" w:hAnsi="DINOT-Regular"/>
          <w:b/>
          <w:bCs/>
          <w:color w:val="auto"/>
          <w:u w:val="single"/>
        </w:rPr>
        <w:br/>
      </w:r>
      <w:r w:rsidR="00031F33" w:rsidRPr="00662E58">
        <w:rPr>
          <w:rFonts w:ascii="Gotham Medium" w:hAnsi="Gotham Medium"/>
          <w:b/>
          <w:bCs/>
          <w:color w:val="auto"/>
          <w:u w:val="single"/>
        </w:rPr>
        <w:t>Weight</w:t>
      </w:r>
      <w:r w:rsidR="00031F33" w:rsidRPr="00662E58">
        <w:rPr>
          <w:rFonts w:ascii="Gotham Medium" w:hAnsi="Gotham Medium"/>
          <w:color w:val="auto"/>
        </w:rPr>
        <w:tab/>
      </w:r>
      <w:r w:rsidR="00031F33" w:rsidRPr="00662E58">
        <w:rPr>
          <w:rFonts w:ascii="Gotham Medium" w:hAnsi="Gotham Medium"/>
          <w:color w:val="auto"/>
        </w:rPr>
        <w:tab/>
      </w:r>
      <w:r w:rsidR="00031F33" w:rsidRPr="00662E58">
        <w:rPr>
          <w:rFonts w:ascii="Gotham Medium" w:hAnsi="Gotham Medium"/>
          <w:b/>
          <w:bCs/>
          <w:color w:val="auto"/>
          <w:u w:val="single"/>
        </w:rPr>
        <w:t>Index</w:t>
      </w:r>
      <w:r w:rsidR="00031F33" w:rsidRPr="00662E58">
        <w:rPr>
          <w:rFonts w:ascii="Gotham Medium" w:hAnsi="Gotham Medium"/>
          <w:b/>
          <w:bCs/>
          <w:color w:val="auto"/>
        </w:rPr>
        <w:tab/>
      </w:r>
      <w:r w:rsidR="00031F33" w:rsidRPr="00662E58">
        <w:rPr>
          <w:rFonts w:ascii="Gotham Medium" w:hAnsi="Gotham Medium"/>
          <w:b/>
          <w:bCs/>
          <w:color w:val="auto"/>
        </w:rPr>
        <w:tab/>
      </w:r>
      <w:r w:rsidR="00031F33" w:rsidRPr="00662E58">
        <w:rPr>
          <w:rFonts w:ascii="Gotham Medium" w:hAnsi="Gotham Medium"/>
          <w:b/>
          <w:bCs/>
          <w:color w:val="auto"/>
        </w:rPr>
        <w:tab/>
      </w:r>
      <w:r w:rsidR="00031F33" w:rsidRPr="00662E58">
        <w:rPr>
          <w:rFonts w:ascii="Gotham Medium" w:hAnsi="Gotham Medium"/>
          <w:b/>
          <w:bCs/>
          <w:color w:val="auto"/>
        </w:rPr>
        <w:tab/>
      </w:r>
      <w:r w:rsidR="00031F33" w:rsidRPr="00662E58">
        <w:rPr>
          <w:rFonts w:ascii="Gotham Medium" w:hAnsi="Gotham Medium"/>
          <w:b/>
          <w:bCs/>
          <w:color w:val="auto"/>
        </w:rPr>
        <w:tab/>
      </w:r>
      <w:r w:rsidR="00DE5A0A" w:rsidRPr="00662E58">
        <w:rPr>
          <w:rFonts w:ascii="Gotham Medium" w:hAnsi="Gotham Medium"/>
          <w:b/>
          <w:bCs/>
          <w:color w:val="auto"/>
        </w:rPr>
        <w:tab/>
      </w:r>
      <w:r w:rsidR="00031F33" w:rsidRPr="00662E58">
        <w:rPr>
          <w:rFonts w:ascii="Gotham Medium" w:hAnsi="Gotham Medium"/>
          <w:b/>
          <w:bCs/>
          <w:color w:val="auto"/>
          <w:u w:val="single"/>
        </w:rPr>
        <w:t>Asset Categories</w:t>
      </w:r>
    </w:p>
    <w:p w:rsidR="00031F33" w:rsidRPr="00662E58" w:rsidRDefault="00C7413F" w:rsidP="00C7413F">
      <w:pPr>
        <w:pStyle w:val="BodyText"/>
        <w:tabs>
          <w:tab w:val="left" w:pos="180"/>
          <w:tab w:val="left" w:pos="1080"/>
        </w:tabs>
        <w:spacing w:after="120" w:line="240" w:lineRule="auto"/>
        <w:rPr>
          <w:rFonts w:ascii="Sentinel Book" w:hAnsi="Sentinel Book"/>
          <w:color w:val="auto"/>
        </w:rPr>
      </w:pPr>
      <w:r>
        <w:rPr>
          <w:rFonts w:ascii="Sentinel Book" w:hAnsi="Sentinel Book"/>
          <w:color w:val="auto"/>
        </w:rPr>
        <w:tab/>
      </w:r>
      <w:r w:rsidR="006D009E">
        <w:rPr>
          <w:rFonts w:ascii="Sentinel Book" w:hAnsi="Sentinel Book"/>
          <w:color w:val="auto"/>
        </w:rPr>
        <w:t>6</w:t>
      </w:r>
      <w:r w:rsidR="00410302">
        <w:rPr>
          <w:rFonts w:ascii="Sentinel Book" w:hAnsi="Sentinel Book"/>
          <w:color w:val="auto"/>
        </w:rPr>
        <w:t>0</w:t>
      </w:r>
      <w:r w:rsidR="00031F33" w:rsidRPr="00662E58">
        <w:rPr>
          <w:rFonts w:ascii="Sentinel Book" w:hAnsi="Sentinel Book"/>
          <w:color w:val="auto"/>
        </w:rPr>
        <w:t xml:space="preserve">% </w:t>
      </w:r>
      <w:r w:rsidR="00031F33" w:rsidRPr="00662E58">
        <w:rPr>
          <w:rFonts w:ascii="Sentinel Book" w:hAnsi="Sentinel Book"/>
          <w:color w:val="auto"/>
        </w:rPr>
        <w:tab/>
      </w:r>
      <w:r w:rsidR="00685CC9" w:rsidRPr="00662E58">
        <w:rPr>
          <w:rFonts w:ascii="Sentinel Book" w:hAnsi="Sentinel Book"/>
          <w:color w:val="auto"/>
        </w:rPr>
        <w:t xml:space="preserve">MSCI All Country World </w:t>
      </w:r>
      <w:r>
        <w:rPr>
          <w:rFonts w:ascii="Sentinel Book" w:hAnsi="Sentinel Book"/>
          <w:color w:val="auto"/>
        </w:rPr>
        <w:t xml:space="preserve">Index Inv. </w:t>
      </w:r>
      <w:proofErr w:type="spellStart"/>
      <w:r>
        <w:rPr>
          <w:rFonts w:ascii="Sentinel Book" w:hAnsi="Sentinel Book"/>
          <w:color w:val="auto"/>
        </w:rPr>
        <w:t>Mrkts</w:t>
      </w:r>
      <w:proofErr w:type="spellEnd"/>
      <w:r>
        <w:rPr>
          <w:rFonts w:ascii="Sentinel Book" w:hAnsi="Sentinel Book"/>
          <w:color w:val="auto"/>
        </w:rPr>
        <w:t xml:space="preserve"> Index</w:t>
      </w:r>
      <w:r>
        <w:rPr>
          <w:rFonts w:ascii="Sentinel Book" w:hAnsi="Sentinel Book"/>
          <w:color w:val="auto"/>
        </w:rPr>
        <w:tab/>
        <w:t xml:space="preserve">Global </w:t>
      </w:r>
      <w:r w:rsidR="00DE5A0A" w:rsidRPr="00662E58">
        <w:rPr>
          <w:rFonts w:ascii="Sentinel Book" w:hAnsi="Sentinel Book"/>
          <w:color w:val="auto"/>
        </w:rPr>
        <w:t>Public Equities</w:t>
      </w:r>
    </w:p>
    <w:p w:rsidR="00DE5A0A" w:rsidRPr="00662E58" w:rsidRDefault="00C7413F" w:rsidP="00C7413F">
      <w:pPr>
        <w:pStyle w:val="BodyText"/>
        <w:tabs>
          <w:tab w:val="left" w:pos="180"/>
          <w:tab w:val="left" w:pos="1080"/>
        </w:tabs>
        <w:spacing w:after="120" w:line="240" w:lineRule="auto"/>
        <w:rPr>
          <w:rFonts w:ascii="Sentinel Book" w:hAnsi="Sentinel Book"/>
          <w:color w:val="auto"/>
        </w:rPr>
      </w:pPr>
      <w:r>
        <w:rPr>
          <w:rFonts w:ascii="Sentinel Book" w:hAnsi="Sentinel Book"/>
          <w:color w:val="auto"/>
        </w:rPr>
        <w:tab/>
      </w:r>
      <w:r w:rsidR="00410302">
        <w:rPr>
          <w:rFonts w:ascii="Sentinel Book" w:hAnsi="Sentinel Book"/>
          <w:color w:val="auto"/>
        </w:rPr>
        <w:t>12</w:t>
      </w:r>
      <w:bookmarkStart w:id="0" w:name="_GoBack"/>
      <w:bookmarkEnd w:id="0"/>
      <w:r w:rsidR="00031F33" w:rsidRPr="00662E58">
        <w:rPr>
          <w:rFonts w:ascii="Sentinel Book" w:hAnsi="Sentinel Book"/>
          <w:color w:val="auto"/>
        </w:rPr>
        <w:t>%</w:t>
      </w:r>
      <w:r w:rsidR="00031F33" w:rsidRPr="00662E58">
        <w:rPr>
          <w:rFonts w:ascii="Sentinel Book" w:hAnsi="Sentinel Book"/>
          <w:color w:val="auto"/>
        </w:rPr>
        <w:tab/>
      </w:r>
      <w:r w:rsidR="00DE5A0A" w:rsidRPr="00662E58">
        <w:rPr>
          <w:rFonts w:ascii="Sentinel Book" w:hAnsi="Sentinel Book"/>
          <w:color w:val="auto"/>
        </w:rPr>
        <w:t>CFEC Private Equity Return</w:t>
      </w:r>
      <w:r w:rsidR="00AD0245" w:rsidRPr="00662E58">
        <w:rPr>
          <w:rFonts w:ascii="Sentinel Book" w:hAnsi="Sentinel Book"/>
          <w:color w:val="auto"/>
        </w:rPr>
        <w:tab/>
      </w:r>
      <w:r w:rsidR="00AD0245" w:rsidRPr="00662E58">
        <w:rPr>
          <w:rFonts w:ascii="Sentinel Book" w:hAnsi="Sentinel Book"/>
          <w:color w:val="auto"/>
        </w:rPr>
        <w:tab/>
      </w:r>
      <w:r w:rsidR="00DE5A0A" w:rsidRPr="00662E58">
        <w:rPr>
          <w:rFonts w:ascii="Sentinel Book" w:hAnsi="Sentinel Book"/>
          <w:color w:val="auto"/>
        </w:rPr>
        <w:tab/>
        <w:t>CFEC Private Equity Investments</w:t>
      </w:r>
    </w:p>
    <w:p w:rsidR="00031F33" w:rsidRPr="00662E58" w:rsidRDefault="00C7413F" w:rsidP="00C7413F">
      <w:pPr>
        <w:pStyle w:val="BodyText"/>
        <w:tabs>
          <w:tab w:val="left" w:pos="180"/>
          <w:tab w:val="left" w:pos="1080"/>
        </w:tabs>
        <w:spacing w:after="120" w:line="240" w:lineRule="auto"/>
        <w:rPr>
          <w:rFonts w:ascii="Sentinel Book" w:hAnsi="Sentinel Book"/>
          <w:color w:val="auto"/>
        </w:rPr>
      </w:pPr>
      <w:r>
        <w:rPr>
          <w:rFonts w:ascii="Sentinel Book" w:hAnsi="Sentinel Book"/>
          <w:color w:val="auto"/>
        </w:rPr>
        <w:tab/>
      </w:r>
      <w:r w:rsidR="00DE5A0A" w:rsidRPr="00662E58">
        <w:rPr>
          <w:rFonts w:ascii="Sentinel Book" w:hAnsi="Sentinel Book"/>
          <w:color w:val="auto"/>
        </w:rPr>
        <w:t>5</w:t>
      </w:r>
      <w:r w:rsidR="002934B3" w:rsidRPr="00662E58">
        <w:rPr>
          <w:rFonts w:ascii="Sentinel Book" w:hAnsi="Sentinel Book"/>
          <w:color w:val="auto"/>
        </w:rPr>
        <w:t xml:space="preserve">% </w:t>
      </w:r>
      <w:r w:rsidR="002934B3" w:rsidRPr="00662E58">
        <w:rPr>
          <w:rFonts w:ascii="Sentinel Book" w:hAnsi="Sentinel Book"/>
          <w:color w:val="auto"/>
        </w:rPr>
        <w:tab/>
      </w:r>
      <w:r w:rsidR="00DE5A0A" w:rsidRPr="00662E58">
        <w:rPr>
          <w:rFonts w:ascii="Sentinel Book" w:hAnsi="Sentinel Book"/>
          <w:color w:val="auto"/>
        </w:rPr>
        <w:t>50% FTSE REIT &amp; 50% Infrastructure Index</w:t>
      </w:r>
      <w:r w:rsidR="00031F33" w:rsidRPr="00662E58">
        <w:rPr>
          <w:rFonts w:ascii="Sentinel Book" w:hAnsi="Sentinel Book"/>
          <w:color w:val="auto"/>
        </w:rPr>
        <w:tab/>
      </w:r>
      <w:r w:rsidR="00DE5A0A" w:rsidRPr="00662E58">
        <w:rPr>
          <w:rFonts w:ascii="Sentinel Book" w:hAnsi="Sentinel Book"/>
          <w:color w:val="auto"/>
        </w:rPr>
        <w:t>Public Real Assets</w:t>
      </w:r>
    </w:p>
    <w:p w:rsidR="00031F33" w:rsidRPr="00662E58" w:rsidRDefault="00C7413F" w:rsidP="00C7413F">
      <w:pPr>
        <w:pStyle w:val="BodyText"/>
        <w:tabs>
          <w:tab w:val="left" w:pos="180"/>
          <w:tab w:val="left" w:pos="1080"/>
        </w:tabs>
        <w:spacing w:after="120" w:line="240" w:lineRule="auto"/>
        <w:rPr>
          <w:rFonts w:ascii="Sentinel Book" w:hAnsi="Sentinel Book"/>
          <w:color w:val="auto"/>
        </w:rPr>
      </w:pPr>
      <w:r>
        <w:rPr>
          <w:rFonts w:ascii="Sentinel Book" w:hAnsi="Sentinel Book"/>
          <w:color w:val="auto"/>
        </w:rPr>
        <w:tab/>
      </w:r>
      <w:r w:rsidR="00DE5A0A" w:rsidRPr="00662E58">
        <w:rPr>
          <w:rFonts w:ascii="Sentinel Book" w:hAnsi="Sentinel Book"/>
          <w:color w:val="auto"/>
        </w:rPr>
        <w:t>3</w:t>
      </w:r>
      <w:r w:rsidR="00031F33" w:rsidRPr="00662E58">
        <w:rPr>
          <w:rFonts w:ascii="Sentinel Book" w:hAnsi="Sentinel Book"/>
          <w:color w:val="auto"/>
        </w:rPr>
        <w:t>%</w:t>
      </w:r>
      <w:r w:rsidR="00031F33" w:rsidRPr="00662E58">
        <w:rPr>
          <w:rFonts w:ascii="Sentinel Book" w:hAnsi="Sentinel Book"/>
          <w:color w:val="auto"/>
        </w:rPr>
        <w:tab/>
      </w:r>
      <w:r w:rsidR="00DE5A0A" w:rsidRPr="00662E58">
        <w:rPr>
          <w:rFonts w:ascii="Sentinel Book" w:hAnsi="Sentinel Book"/>
          <w:color w:val="auto"/>
        </w:rPr>
        <w:t>CFEC Private Real Assets Return</w:t>
      </w:r>
      <w:r w:rsidR="00685CC9" w:rsidRPr="00662E58">
        <w:rPr>
          <w:rFonts w:ascii="Sentinel Book" w:hAnsi="Sentinel Book"/>
          <w:color w:val="auto"/>
        </w:rPr>
        <w:tab/>
      </w:r>
      <w:r w:rsidR="00685CC9" w:rsidRPr="00662E58">
        <w:rPr>
          <w:rFonts w:ascii="Sentinel Book" w:hAnsi="Sentinel Book"/>
          <w:color w:val="auto"/>
        </w:rPr>
        <w:tab/>
      </w:r>
      <w:r>
        <w:rPr>
          <w:rFonts w:ascii="Sentinel Book" w:hAnsi="Sentinel Book"/>
          <w:color w:val="auto"/>
        </w:rPr>
        <w:tab/>
      </w:r>
      <w:r w:rsidR="00DE5A0A" w:rsidRPr="00662E58">
        <w:rPr>
          <w:rFonts w:ascii="Sentinel Book" w:hAnsi="Sentinel Book"/>
          <w:color w:val="auto"/>
        </w:rPr>
        <w:t>CFEC Private Real Asset Investments</w:t>
      </w:r>
    </w:p>
    <w:p w:rsidR="00031F33" w:rsidRPr="00662E58" w:rsidRDefault="00C7413F" w:rsidP="00C7413F">
      <w:pPr>
        <w:pStyle w:val="BodyText"/>
        <w:tabs>
          <w:tab w:val="left" w:pos="180"/>
          <w:tab w:val="left" w:pos="1080"/>
        </w:tabs>
        <w:spacing w:after="120" w:line="240" w:lineRule="auto"/>
        <w:rPr>
          <w:rFonts w:ascii="Sentinel Book" w:hAnsi="Sentinel Book"/>
          <w:color w:val="auto"/>
        </w:rPr>
      </w:pPr>
      <w:r>
        <w:rPr>
          <w:rFonts w:ascii="Sentinel Book" w:hAnsi="Sentinel Book"/>
          <w:color w:val="auto"/>
        </w:rPr>
        <w:tab/>
      </w:r>
      <w:r w:rsidR="006D009E">
        <w:rPr>
          <w:rFonts w:ascii="Sentinel Book" w:hAnsi="Sentinel Book"/>
          <w:color w:val="auto"/>
        </w:rPr>
        <w:t>1</w:t>
      </w:r>
      <w:r w:rsidR="00410302">
        <w:rPr>
          <w:rFonts w:ascii="Sentinel Book" w:hAnsi="Sentinel Book"/>
          <w:color w:val="auto"/>
        </w:rPr>
        <w:t>2</w:t>
      </w:r>
      <w:r w:rsidR="00031F33" w:rsidRPr="00662E58">
        <w:rPr>
          <w:rFonts w:ascii="Sentinel Book" w:hAnsi="Sentinel Book"/>
          <w:color w:val="auto"/>
        </w:rPr>
        <w:t xml:space="preserve">% </w:t>
      </w:r>
      <w:r w:rsidR="00031F33" w:rsidRPr="00662E58">
        <w:rPr>
          <w:rFonts w:ascii="Sentinel Book" w:hAnsi="Sentinel Book"/>
          <w:color w:val="auto"/>
        </w:rPr>
        <w:tab/>
      </w:r>
      <w:r w:rsidR="00DE5A0A" w:rsidRPr="00662E58">
        <w:rPr>
          <w:rFonts w:ascii="Sentinel Book" w:hAnsi="Sentinel Book"/>
          <w:color w:val="auto"/>
        </w:rPr>
        <w:t>Bloomberg Barclays Aggregate Index</w:t>
      </w:r>
      <w:r w:rsidR="00031F33" w:rsidRPr="00662E58">
        <w:rPr>
          <w:rFonts w:ascii="Sentinel Book" w:hAnsi="Sentinel Book"/>
          <w:color w:val="auto"/>
        </w:rPr>
        <w:tab/>
      </w:r>
      <w:r w:rsidR="00031F33" w:rsidRPr="00662E58">
        <w:rPr>
          <w:rFonts w:ascii="Sentinel Book" w:hAnsi="Sentinel Book"/>
          <w:color w:val="auto"/>
        </w:rPr>
        <w:tab/>
      </w:r>
      <w:r w:rsidR="00DE5A0A" w:rsidRPr="00662E58">
        <w:rPr>
          <w:rFonts w:ascii="Sentinel Book" w:hAnsi="Sentinel Book"/>
          <w:color w:val="auto"/>
        </w:rPr>
        <w:t>Fixed Income</w:t>
      </w:r>
    </w:p>
    <w:p w:rsidR="00DE5A0A" w:rsidRPr="00662E58" w:rsidRDefault="00C7413F" w:rsidP="00C7413F">
      <w:pPr>
        <w:pStyle w:val="BodyText"/>
        <w:tabs>
          <w:tab w:val="left" w:pos="180"/>
          <w:tab w:val="left" w:pos="1080"/>
        </w:tabs>
        <w:spacing w:after="120" w:line="240" w:lineRule="auto"/>
        <w:rPr>
          <w:rFonts w:ascii="Sentinel Book" w:hAnsi="Sentinel Book"/>
          <w:color w:val="auto"/>
        </w:rPr>
      </w:pPr>
      <w:r>
        <w:rPr>
          <w:rFonts w:ascii="Sentinel Book" w:hAnsi="Sentinel Book"/>
          <w:color w:val="auto"/>
        </w:rPr>
        <w:tab/>
      </w:r>
      <w:r w:rsidR="00DE5A0A" w:rsidRPr="00662E58">
        <w:rPr>
          <w:rFonts w:ascii="Sentinel Book" w:hAnsi="Sentinel Book"/>
          <w:color w:val="auto"/>
        </w:rPr>
        <w:t>5</w:t>
      </w:r>
      <w:r w:rsidR="00031F33" w:rsidRPr="00662E58">
        <w:rPr>
          <w:rFonts w:ascii="Sentinel Book" w:hAnsi="Sentinel Book"/>
          <w:color w:val="auto"/>
        </w:rPr>
        <w:t>%</w:t>
      </w:r>
      <w:r w:rsidR="00031F33" w:rsidRPr="00662E58">
        <w:rPr>
          <w:rFonts w:ascii="Sentinel Book" w:hAnsi="Sentinel Book"/>
          <w:color w:val="auto"/>
        </w:rPr>
        <w:tab/>
      </w:r>
      <w:r w:rsidR="00DE5A0A" w:rsidRPr="00662E58">
        <w:rPr>
          <w:rFonts w:ascii="Sentinel Book" w:hAnsi="Sentinel Book"/>
          <w:color w:val="auto"/>
        </w:rPr>
        <w:t>HFRI FOF Composite Index</w:t>
      </w:r>
      <w:r w:rsidR="00FC534B" w:rsidRPr="00662E58">
        <w:rPr>
          <w:rFonts w:ascii="Sentinel Book" w:hAnsi="Sentinel Book"/>
          <w:color w:val="auto"/>
        </w:rPr>
        <w:tab/>
      </w:r>
      <w:r w:rsidR="00FC534B" w:rsidRPr="00662E58">
        <w:rPr>
          <w:rFonts w:ascii="Sentinel Book" w:hAnsi="Sentinel Book"/>
          <w:color w:val="auto"/>
        </w:rPr>
        <w:tab/>
      </w:r>
      <w:r w:rsidR="00FC534B" w:rsidRPr="00662E58">
        <w:rPr>
          <w:rFonts w:ascii="Sentinel Book" w:hAnsi="Sentinel Book"/>
          <w:color w:val="auto"/>
        </w:rPr>
        <w:tab/>
      </w:r>
      <w:r w:rsidR="00DE5A0A" w:rsidRPr="00662E58">
        <w:rPr>
          <w:rFonts w:ascii="Sentinel Book" w:hAnsi="Sentinel Book"/>
          <w:color w:val="auto"/>
        </w:rPr>
        <w:t>Diversifying Strategies</w:t>
      </w:r>
      <w:r w:rsidR="00DE5A0A" w:rsidRPr="00662E58">
        <w:rPr>
          <w:rFonts w:ascii="Sentinel Book" w:hAnsi="Sentinel Book"/>
          <w:color w:val="auto"/>
        </w:rPr>
        <w:tab/>
      </w:r>
    </w:p>
    <w:p w:rsidR="00AD0245" w:rsidRPr="00662E58" w:rsidRDefault="00C7413F" w:rsidP="00C7413F">
      <w:pPr>
        <w:pStyle w:val="BodyText"/>
        <w:tabs>
          <w:tab w:val="left" w:pos="180"/>
          <w:tab w:val="left" w:pos="1080"/>
        </w:tabs>
        <w:jc w:val="left"/>
        <w:rPr>
          <w:rFonts w:ascii="Sentinel Book" w:hAnsi="Sentinel Book"/>
          <w:color w:val="auto"/>
        </w:rPr>
      </w:pPr>
      <w:r>
        <w:rPr>
          <w:rFonts w:ascii="Sentinel Book" w:hAnsi="Sentinel Book"/>
          <w:color w:val="auto"/>
        </w:rPr>
        <w:tab/>
      </w:r>
      <w:r w:rsidR="00AD0245" w:rsidRPr="00662E58">
        <w:rPr>
          <w:rFonts w:ascii="Sentinel Book" w:hAnsi="Sentinel Book"/>
          <w:color w:val="auto"/>
        </w:rPr>
        <w:t>3%</w:t>
      </w:r>
      <w:r w:rsidR="00AD0245" w:rsidRPr="00662E58">
        <w:rPr>
          <w:rFonts w:ascii="Sentinel Book" w:hAnsi="Sentinel Book"/>
          <w:color w:val="auto"/>
        </w:rPr>
        <w:tab/>
      </w:r>
      <w:proofErr w:type="spellStart"/>
      <w:r w:rsidR="0046773F">
        <w:rPr>
          <w:rFonts w:ascii="Sentinel Book" w:hAnsi="Sentinel Book"/>
          <w:color w:val="auto"/>
        </w:rPr>
        <w:t>BofA</w:t>
      </w:r>
      <w:proofErr w:type="spellEnd"/>
      <w:r w:rsidR="0046773F">
        <w:rPr>
          <w:rFonts w:ascii="Sentinel Book" w:hAnsi="Sentinel Book"/>
          <w:color w:val="auto"/>
        </w:rPr>
        <w:t xml:space="preserve"> </w:t>
      </w:r>
      <w:r w:rsidR="00AD0245" w:rsidRPr="00662E58">
        <w:rPr>
          <w:rFonts w:ascii="Sentinel Book" w:hAnsi="Sentinel Book"/>
          <w:color w:val="auto"/>
        </w:rPr>
        <w:t>M</w:t>
      </w:r>
      <w:r w:rsidR="00DE5A0A" w:rsidRPr="00662E58">
        <w:rPr>
          <w:rFonts w:ascii="Sentinel Book" w:hAnsi="Sentinel Book"/>
          <w:color w:val="auto"/>
        </w:rPr>
        <w:t xml:space="preserve">errill </w:t>
      </w:r>
      <w:r w:rsidR="00AD0245" w:rsidRPr="00662E58">
        <w:rPr>
          <w:rFonts w:ascii="Sentinel Book" w:hAnsi="Sentinel Book"/>
          <w:color w:val="auto"/>
        </w:rPr>
        <w:t>L</w:t>
      </w:r>
      <w:r w:rsidR="00DE5A0A" w:rsidRPr="00662E58">
        <w:rPr>
          <w:rFonts w:ascii="Sentinel Book" w:hAnsi="Sentinel Book"/>
          <w:color w:val="auto"/>
        </w:rPr>
        <w:t>ynch</w:t>
      </w:r>
      <w:r w:rsidR="00AD0245" w:rsidRPr="00662E58">
        <w:rPr>
          <w:rFonts w:ascii="Sentinel Book" w:hAnsi="Sentinel Book"/>
          <w:color w:val="auto"/>
        </w:rPr>
        <w:t xml:space="preserve"> </w:t>
      </w:r>
      <w:r w:rsidR="00E2129E" w:rsidRPr="00662E58">
        <w:rPr>
          <w:rFonts w:ascii="Sentinel Book" w:hAnsi="Sentinel Book"/>
          <w:color w:val="auto"/>
        </w:rPr>
        <w:t>3-</w:t>
      </w:r>
      <w:r w:rsidR="00AD0245" w:rsidRPr="00662E58">
        <w:rPr>
          <w:rFonts w:ascii="Sentinel Book" w:hAnsi="Sentinel Book"/>
          <w:color w:val="auto"/>
        </w:rPr>
        <w:t xml:space="preserve">month </w:t>
      </w:r>
      <w:r w:rsidR="00E2129E" w:rsidRPr="00662E58">
        <w:rPr>
          <w:rFonts w:ascii="Sentinel Book" w:hAnsi="Sentinel Book"/>
          <w:color w:val="auto"/>
        </w:rPr>
        <w:t xml:space="preserve">US </w:t>
      </w:r>
      <w:r w:rsidR="00AD0245" w:rsidRPr="00662E58">
        <w:rPr>
          <w:rFonts w:ascii="Sentinel Book" w:hAnsi="Sentinel Book"/>
          <w:color w:val="auto"/>
        </w:rPr>
        <w:t>T</w:t>
      </w:r>
      <w:r w:rsidR="00E2129E" w:rsidRPr="00662E58">
        <w:rPr>
          <w:rFonts w:ascii="Sentinel Book" w:hAnsi="Sentinel Book"/>
          <w:color w:val="auto"/>
        </w:rPr>
        <w:t>-</w:t>
      </w:r>
      <w:r w:rsidR="00AD0245" w:rsidRPr="00662E58">
        <w:rPr>
          <w:rFonts w:ascii="Sentinel Book" w:hAnsi="Sentinel Book"/>
          <w:color w:val="auto"/>
        </w:rPr>
        <w:t>Bill Index</w:t>
      </w:r>
      <w:r w:rsidR="00FC534B" w:rsidRPr="00662E58">
        <w:rPr>
          <w:rFonts w:ascii="Sentinel Book" w:hAnsi="Sentinel Book"/>
          <w:color w:val="auto"/>
        </w:rPr>
        <w:tab/>
        <w:t>Cash</w:t>
      </w:r>
    </w:p>
    <w:p w:rsidR="00031F33" w:rsidRDefault="00031F33" w:rsidP="00031F33">
      <w:pPr>
        <w:pStyle w:val="BodyText"/>
        <w:ind w:firstLine="720"/>
        <w:jc w:val="left"/>
        <w:rPr>
          <w:color w:val="auto"/>
        </w:rPr>
      </w:pPr>
    </w:p>
    <w:p w:rsidR="00C24ACB" w:rsidRPr="003B1D64" w:rsidRDefault="00C24ACB" w:rsidP="009F4E74">
      <w:pPr>
        <w:pStyle w:val="Title"/>
        <w:pBdr>
          <w:top w:val="single" w:sz="6" w:space="15" w:color="auto"/>
        </w:pBdr>
        <w:jc w:val="center"/>
        <w:rPr>
          <w:rFonts w:ascii="Myriad Web" w:hAnsi="Myriad Web"/>
          <w:caps/>
          <w:sz w:val="14"/>
          <w:szCs w:val="40"/>
        </w:rPr>
      </w:pPr>
    </w:p>
    <w:p w:rsidR="009F4E74" w:rsidRPr="00662E58" w:rsidRDefault="009F4E74" w:rsidP="009F4E74">
      <w:pPr>
        <w:pStyle w:val="Title"/>
        <w:pBdr>
          <w:top w:val="single" w:sz="6" w:space="15" w:color="auto"/>
        </w:pBdr>
        <w:jc w:val="center"/>
        <w:rPr>
          <w:rFonts w:ascii="Gotham Bold" w:hAnsi="Gotham Bold"/>
          <w:szCs w:val="40"/>
        </w:rPr>
      </w:pPr>
      <w:r w:rsidRPr="00662E58">
        <w:rPr>
          <w:rFonts w:ascii="Gotham Bold" w:hAnsi="Gotham Bold"/>
          <w:caps/>
          <w:szCs w:val="40"/>
        </w:rPr>
        <w:t>GUIDELINES AND RESTRICTIONS</w:t>
      </w:r>
    </w:p>
    <w:p w:rsidR="009F4E74" w:rsidRPr="003B1D64" w:rsidRDefault="009F4E74" w:rsidP="009F4E74">
      <w:pPr>
        <w:pStyle w:val="BodyText"/>
        <w:rPr>
          <w:rStyle w:val="PageNumber"/>
          <w:rFonts w:ascii="Utopia Std" w:hAnsi="Utopia Std"/>
          <w:b/>
          <w:caps/>
          <w:color w:val="auto"/>
          <w:sz w:val="22"/>
          <w:u w:val="single"/>
        </w:rPr>
      </w:pPr>
    </w:p>
    <w:p w:rsidR="009F4E74" w:rsidRPr="00662E58" w:rsidRDefault="009F4E74" w:rsidP="009F4E74">
      <w:pPr>
        <w:pStyle w:val="BodyText"/>
        <w:rPr>
          <w:rStyle w:val="PageNumber"/>
          <w:rFonts w:ascii="Gotham Medium" w:hAnsi="Gotham Medium"/>
          <w:b/>
          <w:caps/>
          <w:color w:val="auto"/>
          <w:sz w:val="22"/>
          <w:u w:val="single"/>
        </w:rPr>
      </w:pPr>
      <w:r w:rsidRPr="00662E58">
        <w:rPr>
          <w:rStyle w:val="PageNumber"/>
          <w:rFonts w:ascii="Gotham Medium" w:hAnsi="Gotham Medium"/>
          <w:b/>
          <w:caps/>
          <w:color w:val="auto"/>
          <w:sz w:val="22"/>
          <w:u w:val="single"/>
        </w:rPr>
        <w:t>GENERAL</w:t>
      </w:r>
    </w:p>
    <w:p w:rsidR="009F4E74" w:rsidRPr="00662E58" w:rsidRDefault="009F4E74" w:rsidP="009F4E74">
      <w:pPr>
        <w:pStyle w:val="BodyTextIndent"/>
        <w:ind w:left="0"/>
        <w:rPr>
          <w:rFonts w:ascii="Sentinel Book" w:hAnsi="Sentinel Book"/>
          <w:color w:val="auto"/>
        </w:rPr>
      </w:pPr>
      <w:r w:rsidRPr="00662E58">
        <w:rPr>
          <w:rFonts w:ascii="Sentinel Book" w:hAnsi="Sentinel Book"/>
          <w:color w:val="auto"/>
        </w:rPr>
        <w:t xml:space="preserve">In today's rapidly changing and complex financial world, no list or types of categories of investments can provide continuously adequate guidance for achieving the investment objectives.  Any such list is likely to be too inflexible to be suitable </w:t>
      </w:r>
      <w:r w:rsidR="0001619A" w:rsidRPr="00662E58">
        <w:rPr>
          <w:rFonts w:ascii="Sentinel Book" w:hAnsi="Sentinel Book"/>
          <w:color w:val="auto"/>
        </w:rPr>
        <w:t>for</w:t>
      </w:r>
      <w:r w:rsidRPr="00662E58">
        <w:rPr>
          <w:rFonts w:ascii="Sentinel Book" w:hAnsi="Sentinel Book"/>
          <w:color w:val="auto"/>
        </w:rPr>
        <w:t xml:space="preserve"> the market environment in which investment decisions must be made.  Therefore, the process by which investment strategies and decisions are developed, analyzed, adopted, implemented and monitored, and the overall manner in which investment risk is manage</w:t>
      </w:r>
      <w:r w:rsidR="006E7F88">
        <w:rPr>
          <w:rFonts w:ascii="Sentinel Book" w:hAnsi="Sentinel Book"/>
          <w:color w:val="auto"/>
        </w:rPr>
        <w:t>d</w:t>
      </w:r>
      <w:r w:rsidRPr="00662E58">
        <w:rPr>
          <w:rFonts w:ascii="Sentinel Book" w:hAnsi="Sentinel Book"/>
          <w:color w:val="auto"/>
        </w:rPr>
        <w:t xml:space="preserve"> will determine whether an appropriate standard of reasonableness, care and prudence ha</w:t>
      </w:r>
      <w:r w:rsidR="006E7F88">
        <w:rPr>
          <w:rFonts w:ascii="Sentinel Book" w:hAnsi="Sentinel Book"/>
          <w:color w:val="auto"/>
        </w:rPr>
        <w:t>ve</w:t>
      </w:r>
      <w:r w:rsidRPr="00662E58">
        <w:rPr>
          <w:rFonts w:ascii="Sentinel Book" w:hAnsi="Sentinel Book"/>
          <w:color w:val="auto"/>
        </w:rPr>
        <w:t xml:space="preserve"> been met for the Foundation's investments. </w:t>
      </w:r>
    </w:p>
    <w:p w:rsidR="005820D9" w:rsidRDefault="005820D9" w:rsidP="00662E58">
      <w:pPr>
        <w:pStyle w:val="BodyText"/>
        <w:rPr>
          <w:color w:val="auto"/>
        </w:rPr>
      </w:pPr>
    </w:p>
    <w:p w:rsidR="005820D9" w:rsidRPr="00835FEC" w:rsidRDefault="005820D9" w:rsidP="00835FEC">
      <w:pPr>
        <w:spacing w:after="200" w:line="276" w:lineRule="auto"/>
        <w:ind w:left="0"/>
        <w:rPr>
          <w:rFonts w:ascii="Gotham Bold" w:hAnsi="Gotham Bold"/>
          <w:szCs w:val="40"/>
          <w:u w:val="single"/>
        </w:rPr>
      </w:pPr>
      <w:r w:rsidRPr="00835FEC">
        <w:rPr>
          <w:rFonts w:ascii="Gotham Bold" w:hAnsi="Gotham Bold"/>
          <w:caps/>
          <w:szCs w:val="40"/>
          <w:u w:val="single"/>
        </w:rPr>
        <w:t>DOCUMENTATION</w:t>
      </w:r>
    </w:p>
    <w:p w:rsidR="00B979D0" w:rsidRPr="00662E58" w:rsidRDefault="00BB3BD6" w:rsidP="00BB3BD6">
      <w:pPr>
        <w:ind w:left="0"/>
        <w:rPr>
          <w:rFonts w:ascii="Sentinel Book" w:hAnsi="Sentinel Book"/>
          <w:sz w:val="22"/>
          <w:szCs w:val="22"/>
        </w:rPr>
      </w:pPr>
      <w:r w:rsidRPr="00662E58">
        <w:rPr>
          <w:rFonts w:ascii="Sentinel Book" w:hAnsi="Sentinel Book"/>
          <w:sz w:val="22"/>
          <w:szCs w:val="22"/>
        </w:rPr>
        <w:t xml:space="preserve">This </w:t>
      </w:r>
      <w:r w:rsidR="001E2FE8" w:rsidRPr="00662E58">
        <w:rPr>
          <w:rFonts w:ascii="Sentinel Book" w:hAnsi="Sentinel Book"/>
          <w:sz w:val="22"/>
          <w:szCs w:val="22"/>
        </w:rPr>
        <w:t>IPS was last reviewed and approved by the Board in its meeting on the</w:t>
      </w:r>
      <w:r w:rsidRPr="00662E58">
        <w:rPr>
          <w:rFonts w:ascii="Sentinel Book" w:hAnsi="Sentinel Book"/>
          <w:sz w:val="22"/>
          <w:szCs w:val="22"/>
        </w:rPr>
        <w:t xml:space="preserve"> </w:t>
      </w:r>
      <w:r w:rsidR="001E2FE8" w:rsidRPr="00662E58">
        <w:rPr>
          <w:rFonts w:ascii="Sentinel Book" w:hAnsi="Sentinel Book"/>
          <w:sz w:val="22"/>
          <w:szCs w:val="22"/>
        </w:rPr>
        <w:t>_____________</w:t>
      </w:r>
      <w:r w:rsidRPr="00662E58">
        <w:rPr>
          <w:rFonts w:ascii="Sentinel Book" w:hAnsi="Sentinel Book"/>
          <w:sz w:val="22"/>
          <w:szCs w:val="22"/>
        </w:rPr>
        <w:t xml:space="preserve"> day</w:t>
      </w:r>
    </w:p>
    <w:p w:rsidR="009315C8" w:rsidRPr="00662E58" w:rsidRDefault="0006035B" w:rsidP="00BB3BD6">
      <w:pPr>
        <w:ind w:left="0"/>
        <w:rPr>
          <w:rFonts w:ascii="Sentinel Book" w:hAnsi="Sentinel Book"/>
          <w:sz w:val="22"/>
          <w:szCs w:val="22"/>
        </w:rPr>
      </w:pPr>
      <w:r w:rsidRPr="00662E58">
        <w:rPr>
          <w:rFonts w:ascii="Sentinel Book" w:hAnsi="Sentinel Book"/>
          <w:sz w:val="22"/>
          <w:szCs w:val="22"/>
        </w:rPr>
        <w:t>o</w:t>
      </w:r>
      <w:r w:rsidR="00BB3BD6" w:rsidRPr="00662E58">
        <w:rPr>
          <w:rFonts w:ascii="Sentinel Book" w:hAnsi="Sentinel Book"/>
          <w:sz w:val="22"/>
          <w:szCs w:val="22"/>
        </w:rPr>
        <w:t>f</w:t>
      </w:r>
      <w:r w:rsidRPr="00662E58">
        <w:rPr>
          <w:rFonts w:ascii="Sentinel Book" w:hAnsi="Sentinel Book"/>
          <w:sz w:val="22"/>
          <w:szCs w:val="22"/>
        </w:rPr>
        <w:t xml:space="preserve"> </w:t>
      </w:r>
      <w:r w:rsidR="00BB3BD6" w:rsidRPr="00662E58">
        <w:rPr>
          <w:rFonts w:ascii="Sentinel Book" w:hAnsi="Sentinel Book"/>
          <w:sz w:val="22"/>
          <w:szCs w:val="22"/>
        </w:rPr>
        <w:t>________________________,</w:t>
      </w:r>
      <w:r w:rsidRPr="00662E58">
        <w:rPr>
          <w:rFonts w:ascii="Sentinel Book" w:hAnsi="Sentinel Book"/>
          <w:sz w:val="22"/>
          <w:szCs w:val="22"/>
        </w:rPr>
        <w:t xml:space="preserve"> </w:t>
      </w:r>
      <w:r w:rsidR="00BB3BD6" w:rsidRPr="00662E58">
        <w:rPr>
          <w:rFonts w:ascii="Sentinel Book" w:hAnsi="Sentinel Book"/>
          <w:sz w:val="22"/>
          <w:szCs w:val="22"/>
        </w:rPr>
        <w:t>____________</w:t>
      </w:r>
      <w:r w:rsidRPr="00662E58">
        <w:rPr>
          <w:rFonts w:ascii="Sentinel Book" w:hAnsi="Sentinel Book"/>
          <w:sz w:val="22"/>
          <w:szCs w:val="22"/>
        </w:rPr>
        <w:t>.</w:t>
      </w:r>
    </w:p>
    <w:p w:rsidR="0006035B" w:rsidRPr="00662E58" w:rsidRDefault="0006035B" w:rsidP="00BB3BD6">
      <w:pPr>
        <w:ind w:left="0"/>
        <w:rPr>
          <w:rFonts w:ascii="Sentinel Book" w:hAnsi="Sentinel Book"/>
          <w:sz w:val="22"/>
          <w:szCs w:val="22"/>
        </w:rPr>
      </w:pPr>
    </w:p>
    <w:p w:rsidR="0006035B" w:rsidRPr="00662E58" w:rsidRDefault="0006035B" w:rsidP="00BB3BD6">
      <w:pPr>
        <w:ind w:left="0"/>
        <w:rPr>
          <w:rFonts w:ascii="Sentinel Book" w:hAnsi="Sentinel Book"/>
          <w:sz w:val="22"/>
          <w:szCs w:val="22"/>
        </w:rPr>
      </w:pPr>
      <w:r w:rsidRPr="00662E58">
        <w:rPr>
          <w:rFonts w:ascii="Sentinel Book" w:hAnsi="Sentinel Book"/>
          <w:sz w:val="22"/>
          <w:szCs w:val="22"/>
        </w:rPr>
        <w:t xml:space="preserve">Copies </w:t>
      </w:r>
      <w:r w:rsidR="005820D9" w:rsidRPr="00662E58">
        <w:rPr>
          <w:rFonts w:ascii="Sentinel Book" w:hAnsi="Sentinel Book"/>
          <w:sz w:val="22"/>
          <w:szCs w:val="22"/>
        </w:rPr>
        <w:t xml:space="preserve">with individual asset allocation tables and benchmarks </w:t>
      </w:r>
      <w:r w:rsidRPr="00662E58">
        <w:rPr>
          <w:rFonts w:ascii="Sentinel Book" w:hAnsi="Sentinel Book"/>
          <w:sz w:val="22"/>
          <w:szCs w:val="22"/>
        </w:rPr>
        <w:t>were sent for acknowledgment to all Investment Advisors on the ________________ day of __________________________, ______________.</w:t>
      </w:r>
    </w:p>
    <w:sectPr w:rsidR="0006035B" w:rsidRPr="00662E58" w:rsidSect="003B1D64">
      <w:headerReference w:type="default" r:id="rId9"/>
      <w:footerReference w:type="even" r:id="rId10"/>
      <w:footerReference w:type="default" r:id="rId11"/>
      <w:headerReference w:type="first" r:id="rId12"/>
      <w:footerReference w:type="first" r:id="rId13"/>
      <w:pgSz w:w="12240" w:h="15840" w:code="1"/>
      <w:pgMar w:top="1296" w:right="1440" w:bottom="1296" w:left="1440" w:header="965" w:footer="965"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9C" w:rsidRDefault="00A0479C">
      <w:r>
        <w:separator/>
      </w:r>
    </w:p>
  </w:endnote>
  <w:endnote w:type="continuationSeparator" w:id="0">
    <w:p w:rsidR="00A0479C" w:rsidRDefault="00A0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Utopia Std">
    <w:panose1 w:val="02040603060506020204"/>
    <w:charset w:val="00"/>
    <w:family w:val="roman"/>
    <w:notTrueType/>
    <w:pitch w:val="variable"/>
    <w:sig w:usb0="800000AF" w:usb1="5000607B"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Sentinel Book">
    <w:panose1 w:val="00000000000000000000"/>
    <w:charset w:val="00"/>
    <w:family w:val="modern"/>
    <w:notTrueType/>
    <w:pitch w:val="variable"/>
    <w:sig w:usb0="A00000FF" w:usb1="4000004A" w:usb2="00000000" w:usb3="00000000" w:csb0="0000009B" w:csb1="00000000"/>
  </w:font>
  <w:font w:name="DINOT-Regular">
    <w:panose1 w:val="02000503030000020004"/>
    <w:charset w:val="00"/>
    <w:family w:val="modern"/>
    <w:notTrueType/>
    <w:pitch w:val="variable"/>
    <w:sig w:usb0="800000AF" w:usb1="4000206A" w:usb2="00000000" w:usb3="00000000" w:csb0="00000001" w:csb1="00000000"/>
  </w:font>
  <w:font w:name="Univers">
    <w:charset w:val="00"/>
    <w:family w:val="swiss"/>
    <w:pitch w:val="variable"/>
    <w:sig w:usb0="80000287" w:usb1="00000000" w:usb2="00000000" w:usb3="00000000" w:csb0="0000000F" w:csb1="00000000"/>
  </w:font>
  <w:font w:name="Myriad Web">
    <w:altName w:val="Corbel"/>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7A" w:rsidRDefault="00410302">
    <w:pPr>
      <w:pStyle w:val="Footer"/>
      <w:framePr w:wrap="none" w:vAnchor="text" w:hAnchor="margin" w:xAlign="center" w:y="1"/>
      <w:rPr>
        <w:rStyle w:val="PageNumber"/>
      </w:rPr>
    </w:pPr>
  </w:p>
  <w:p w:rsidR="00311A7A" w:rsidRDefault="00A16DB5">
    <w:pPr>
      <w:ind w:left="-1080"/>
      <w:jc w:val="right"/>
      <w:rPr>
        <w:rStyle w:val="PageNumber"/>
        <w:caps/>
        <w:sz w:val="16"/>
      </w:rPr>
    </w:pPr>
    <w:r>
      <w:tab/>
    </w:r>
    <w:r>
      <w:tab/>
    </w:r>
    <w:r>
      <w:tab/>
    </w:r>
    <w:r>
      <w:tab/>
    </w:r>
    <w:r>
      <w:tab/>
    </w:r>
    <w:r>
      <w:tab/>
    </w:r>
    <w:r>
      <w:tab/>
    </w:r>
    <w:r>
      <w:tab/>
    </w:r>
    <w:r>
      <w:tab/>
    </w:r>
    <w:r>
      <w:tab/>
    </w:r>
    <w:r>
      <w:tab/>
    </w:r>
    <w:r>
      <w:tab/>
    </w:r>
    <w:r>
      <w:rPr>
        <w:sz w:val="16"/>
      </w:rPr>
      <w:t xml:space="preserve">Page </w:t>
    </w:r>
    <w:r w:rsidR="00EB1284">
      <w:rPr>
        <w:rStyle w:val="PageNumber"/>
        <w:caps/>
        <w:sz w:val="16"/>
      </w:rPr>
      <w:fldChar w:fldCharType="begin"/>
    </w:r>
    <w:r>
      <w:rPr>
        <w:rStyle w:val="PageNumber"/>
        <w:caps/>
        <w:sz w:val="16"/>
      </w:rPr>
      <w:instrText xml:space="preserve"> PAGE </w:instrText>
    </w:r>
    <w:r w:rsidR="00EB1284">
      <w:rPr>
        <w:rStyle w:val="PageNumber"/>
        <w:caps/>
        <w:sz w:val="16"/>
      </w:rPr>
      <w:fldChar w:fldCharType="separate"/>
    </w:r>
    <w:r>
      <w:rPr>
        <w:rStyle w:val="PageNumber"/>
        <w:caps/>
        <w:noProof/>
        <w:sz w:val="16"/>
      </w:rPr>
      <w:t>12</w:t>
    </w:r>
    <w:r w:rsidR="00EB1284">
      <w:rPr>
        <w:rStyle w:val="PageNumber"/>
        <w:caps/>
        <w:sz w:val="16"/>
      </w:rPr>
      <w:fldChar w:fldCharType="end"/>
    </w:r>
  </w:p>
  <w:p w:rsidR="00311A7A" w:rsidRDefault="00A16DB5">
    <w:pPr>
      <w:ind w:left="-1080"/>
      <w:jc w:val="right"/>
    </w:pPr>
    <w:r>
      <w:rPr>
        <w:sz w:val="16"/>
      </w:rPr>
      <w:t xml:space="preserve">Effective </w:t>
    </w:r>
    <w:smartTag w:uri="urn:schemas-microsoft-com:office:smarttags" w:element="date">
      <w:smartTagPr>
        <w:attr w:name="Month" w:val="1"/>
        <w:attr w:name="Day" w:val="1"/>
        <w:attr w:name="Year" w:val="1999"/>
      </w:smartTagPr>
      <w:r>
        <w:rPr>
          <w:sz w:val="16"/>
        </w:rPr>
        <w:t>January 1, 1999</w:t>
      </w:r>
    </w:smartTag>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7A" w:rsidRDefault="00A16DB5">
    <w:pPr>
      <w:pStyle w:val="Footer"/>
      <w:rPr>
        <w:rFonts w:ascii="Times New Roman" w:hAnsi="Times New Roman"/>
        <w:b/>
        <w:caps w:val="0"/>
        <w:sz w:val="16"/>
      </w:rPr>
    </w:pPr>
    <w:r>
      <w:rPr>
        <w:rFonts w:ascii="Times New Roman" w:hAnsi="Times New Roman"/>
        <w:b/>
        <w:sz w:val="16"/>
      </w:rPr>
      <w:tab/>
    </w:r>
    <w:r w:rsidR="00EB1284">
      <w:rPr>
        <w:rStyle w:val="PageNumber"/>
        <w:caps w:val="0"/>
      </w:rPr>
      <w:fldChar w:fldCharType="begin"/>
    </w:r>
    <w:r>
      <w:rPr>
        <w:rStyle w:val="PageNumber"/>
        <w:caps w:val="0"/>
      </w:rPr>
      <w:instrText xml:space="preserve"> PAGE </w:instrText>
    </w:r>
    <w:r w:rsidR="00EB1284">
      <w:rPr>
        <w:rStyle w:val="PageNumber"/>
        <w:caps w:val="0"/>
      </w:rPr>
      <w:fldChar w:fldCharType="separate"/>
    </w:r>
    <w:r w:rsidR="0058353E">
      <w:rPr>
        <w:rStyle w:val="PageNumber"/>
        <w:caps w:val="0"/>
        <w:noProof/>
      </w:rPr>
      <w:t>1</w:t>
    </w:r>
    <w:r w:rsidR="00EB1284">
      <w:rPr>
        <w:rStyle w:val="PageNumber"/>
        <w:caps w:val="0"/>
      </w:rPr>
      <w:fldChar w:fldCharType="end"/>
    </w:r>
    <w:r>
      <w:rPr>
        <w:rFonts w:ascii="Times New Roman" w:hAnsi="Times New Roman"/>
        <w:b/>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7A" w:rsidRDefault="00A16DB5">
    <w:pPr>
      <w:pStyle w:val="Footer"/>
      <w:pBdr>
        <w:top w:val="single" w:sz="6" w:space="1" w:color="auto"/>
      </w:pBdr>
      <w:spacing w:after="600"/>
      <w:ind w:left="-840" w:right="-840"/>
    </w:pPr>
    <w:r>
      <w:rPr>
        <w:snapToGrid w:val="0"/>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9C" w:rsidRDefault="00A0479C">
      <w:r>
        <w:separator/>
      </w:r>
    </w:p>
  </w:footnote>
  <w:footnote w:type="continuationSeparator" w:id="0">
    <w:p w:rsidR="00A0479C" w:rsidRDefault="00A04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7A" w:rsidRDefault="005C30AD">
    <w:pPr>
      <w:pStyle w:val="Header"/>
    </w:pPr>
    <w:r>
      <w:rPr>
        <w:noProof/>
      </w:rPr>
      <mc:AlternateContent>
        <mc:Choice Requires="wps">
          <w:drawing>
            <wp:anchor distT="0" distB="0" distL="114300" distR="114300" simplePos="0" relativeHeight="251657216" behindDoc="0" locked="1" layoutInCell="0" allowOverlap="1">
              <wp:simplePos x="0" y="0"/>
              <wp:positionH relativeFrom="page">
                <wp:posOffset>1844040</wp:posOffset>
              </wp:positionH>
              <wp:positionV relativeFrom="page">
                <wp:posOffset>381000</wp:posOffset>
              </wp:positionV>
              <wp:extent cx="106680" cy="990600"/>
              <wp:effectExtent l="0" t="0" r="762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311A7A" w:rsidRDefault="00A16DB5">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311A7A" w:rsidRDefault="004103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5.2pt;margin-top:30pt;width:8.4pt;height: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" o:allowincell="f" filled="f" stroked="f" strokecolor="white" strokeweight="6pt">
              <v:textbox inset="0,0,0,0">
                <w:txbxContent>
                  <w:p w:rsidR="00311A7A" w:rsidRDefault="00A16DB5">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311A7A" w:rsidRDefault="00410302"/>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7A" w:rsidRDefault="00A16DB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2F09"/>
    <w:multiLevelType w:val="hybridMultilevel"/>
    <w:tmpl w:val="62C80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C60E8"/>
    <w:multiLevelType w:val="singleLevel"/>
    <w:tmpl w:val="C10690F4"/>
    <w:lvl w:ilvl="0">
      <w:start w:val="1"/>
      <w:numFmt w:val="decimal"/>
      <w:lvlText w:val="%1."/>
      <w:lvlJc w:val="left"/>
      <w:pPr>
        <w:tabs>
          <w:tab w:val="num" w:pos="1350"/>
        </w:tabs>
        <w:ind w:left="1350" w:hanging="360"/>
      </w:pPr>
      <w:rPr>
        <w:rFonts w:hint="default"/>
      </w:rPr>
    </w:lvl>
  </w:abstractNum>
  <w:abstractNum w:abstractNumId="2" w15:restartNumberingAfterBreak="0">
    <w:nsid w:val="13001BD9"/>
    <w:multiLevelType w:val="hybridMultilevel"/>
    <w:tmpl w:val="5D8AF5C4"/>
    <w:lvl w:ilvl="0" w:tplc="7C7ABB78">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0679D5"/>
    <w:multiLevelType w:val="hybridMultilevel"/>
    <w:tmpl w:val="75BE59A0"/>
    <w:lvl w:ilvl="0" w:tplc="E826C1B0">
      <w:start w:val="1"/>
      <w:numFmt w:val="decimal"/>
      <w:lvlText w:val="%1."/>
      <w:lvlJc w:val="left"/>
      <w:pPr>
        <w:ind w:hanging="306"/>
      </w:pPr>
      <w:rPr>
        <w:rFonts w:ascii="Times New Roman" w:eastAsia="Times New Roman" w:hAnsi="Times New Roman" w:hint="default"/>
        <w:spacing w:val="-5"/>
        <w:w w:val="99"/>
        <w:sz w:val="22"/>
        <w:szCs w:val="22"/>
      </w:rPr>
    </w:lvl>
    <w:lvl w:ilvl="1" w:tplc="1EE0EFCE">
      <w:start w:val="1"/>
      <w:numFmt w:val="bullet"/>
      <w:lvlText w:val="•"/>
      <w:lvlJc w:val="left"/>
      <w:rPr>
        <w:rFonts w:hint="default"/>
      </w:rPr>
    </w:lvl>
    <w:lvl w:ilvl="2" w:tplc="57BC5F08">
      <w:start w:val="1"/>
      <w:numFmt w:val="bullet"/>
      <w:lvlText w:val="•"/>
      <w:lvlJc w:val="left"/>
      <w:rPr>
        <w:rFonts w:hint="default"/>
      </w:rPr>
    </w:lvl>
    <w:lvl w:ilvl="3" w:tplc="0C86D62E">
      <w:start w:val="1"/>
      <w:numFmt w:val="bullet"/>
      <w:lvlText w:val="•"/>
      <w:lvlJc w:val="left"/>
      <w:rPr>
        <w:rFonts w:hint="default"/>
      </w:rPr>
    </w:lvl>
    <w:lvl w:ilvl="4" w:tplc="2B98BA02">
      <w:start w:val="1"/>
      <w:numFmt w:val="bullet"/>
      <w:lvlText w:val="•"/>
      <w:lvlJc w:val="left"/>
      <w:rPr>
        <w:rFonts w:hint="default"/>
      </w:rPr>
    </w:lvl>
    <w:lvl w:ilvl="5" w:tplc="6EDC61CE">
      <w:start w:val="1"/>
      <w:numFmt w:val="bullet"/>
      <w:lvlText w:val="•"/>
      <w:lvlJc w:val="left"/>
      <w:rPr>
        <w:rFonts w:hint="default"/>
      </w:rPr>
    </w:lvl>
    <w:lvl w:ilvl="6" w:tplc="769A90EA">
      <w:start w:val="1"/>
      <w:numFmt w:val="bullet"/>
      <w:lvlText w:val="•"/>
      <w:lvlJc w:val="left"/>
      <w:rPr>
        <w:rFonts w:hint="default"/>
      </w:rPr>
    </w:lvl>
    <w:lvl w:ilvl="7" w:tplc="0CB25FF2">
      <w:start w:val="1"/>
      <w:numFmt w:val="bullet"/>
      <w:lvlText w:val="•"/>
      <w:lvlJc w:val="left"/>
      <w:rPr>
        <w:rFonts w:hint="default"/>
      </w:rPr>
    </w:lvl>
    <w:lvl w:ilvl="8" w:tplc="4C7CA272">
      <w:start w:val="1"/>
      <w:numFmt w:val="bullet"/>
      <w:lvlText w:val="•"/>
      <w:lvlJc w:val="left"/>
      <w:rPr>
        <w:rFonts w:hint="default"/>
      </w:rPr>
    </w:lvl>
  </w:abstractNum>
  <w:abstractNum w:abstractNumId="4" w15:restartNumberingAfterBreak="0">
    <w:nsid w:val="45B86306"/>
    <w:multiLevelType w:val="hybridMultilevel"/>
    <w:tmpl w:val="6D12B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8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600C8"/>
    <w:multiLevelType w:val="hybridMultilevel"/>
    <w:tmpl w:val="3A680330"/>
    <w:lvl w:ilvl="0" w:tplc="88709B24">
      <w:start w:val="1"/>
      <w:numFmt w:val="decimal"/>
      <w:lvlText w:val="%1."/>
      <w:lvlJc w:val="left"/>
      <w:pPr>
        <w:ind w:hanging="306"/>
      </w:pPr>
      <w:rPr>
        <w:rFonts w:ascii="Times New Roman" w:eastAsia="Times New Roman" w:hAnsi="Times New Roman" w:hint="default"/>
        <w:spacing w:val="-5"/>
        <w:w w:val="99"/>
        <w:sz w:val="22"/>
        <w:szCs w:val="22"/>
      </w:rPr>
    </w:lvl>
    <w:lvl w:ilvl="1" w:tplc="301C1B98">
      <w:start w:val="1"/>
      <w:numFmt w:val="bullet"/>
      <w:lvlText w:val="•"/>
      <w:lvlJc w:val="left"/>
      <w:rPr>
        <w:rFonts w:hint="default"/>
      </w:rPr>
    </w:lvl>
    <w:lvl w:ilvl="2" w:tplc="F98641C2">
      <w:start w:val="1"/>
      <w:numFmt w:val="bullet"/>
      <w:lvlText w:val="•"/>
      <w:lvlJc w:val="left"/>
      <w:rPr>
        <w:rFonts w:hint="default"/>
      </w:rPr>
    </w:lvl>
    <w:lvl w:ilvl="3" w:tplc="1BAAB956">
      <w:start w:val="1"/>
      <w:numFmt w:val="bullet"/>
      <w:lvlText w:val="•"/>
      <w:lvlJc w:val="left"/>
      <w:rPr>
        <w:rFonts w:hint="default"/>
      </w:rPr>
    </w:lvl>
    <w:lvl w:ilvl="4" w:tplc="C004D134">
      <w:start w:val="1"/>
      <w:numFmt w:val="bullet"/>
      <w:lvlText w:val="•"/>
      <w:lvlJc w:val="left"/>
      <w:rPr>
        <w:rFonts w:hint="default"/>
      </w:rPr>
    </w:lvl>
    <w:lvl w:ilvl="5" w:tplc="335A912A">
      <w:start w:val="1"/>
      <w:numFmt w:val="bullet"/>
      <w:lvlText w:val="•"/>
      <w:lvlJc w:val="left"/>
      <w:rPr>
        <w:rFonts w:hint="default"/>
      </w:rPr>
    </w:lvl>
    <w:lvl w:ilvl="6" w:tplc="7BEA6464">
      <w:start w:val="1"/>
      <w:numFmt w:val="bullet"/>
      <w:lvlText w:val="•"/>
      <w:lvlJc w:val="left"/>
      <w:rPr>
        <w:rFonts w:hint="default"/>
      </w:rPr>
    </w:lvl>
    <w:lvl w:ilvl="7" w:tplc="BA527EDE">
      <w:start w:val="1"/>
      <w:numFmt w:val="bullet"/>
      <w:lvlText w:val="•"/>
      <w:lvlJc w:val="left"/>
      <w:rPr>
        <w:rFonts w:hint="default"/>
      </w:rPr>
    </w:lvl>
    <w:lvl w:ilvl="8" w:tplc="A858CDDC">
      <w:start w:val="1"/>
      <w:numFmt w:val="bullet"/>
      <w:lvlText w:val="•"/>
      <w:lvlJc w:val="left"/>
      <w:rPr>
        <w:rFonts w:hint="default"/>
      </w:rPr>
    </w:lvl>
  </w:abstractNum>
  <w:abstractNum w:abstractNumId="6" w15:restartNumberingAfterBreak="0">
    <w:nsid w:val="564A1E33"/>
    <w:multiLevelType w:val="singleLevel"/>
    <w:tmpl w:val="4998AAE2"/>
    <w:lvl w:ilvl="0">
      <w:start w:val="1"/>
      <w:numFmt w:val="upperRoman"/>
      <w:lvlText w:val="%1."/>
      <w:lvlJc w:val="left"/>
      <w:pPr>
        <w:tabs>
          <w:tab w:val="num" w:pos="1080"/>
        </w:tabs>
        <w:ind w:left="1080" w:hanging="720"/>
      </w:pPr>
      <w:rPr>
        <w:rFonts w:hint="default"/>
        <w:b/>
        <w:sz w:val="36"/>
        <w:szCs w:val="36"/>
      </w:rPr>
    </w:lvl>
  </w:abstractNum>
  <w:abstractNum w:abstractNumId="7" w15:restartNumberingAfterBreak="0">
    <w:nsid w:val="7B30313E"/>
    <w:multiLevelType w:val="hybridMultilevel"/>
    <w:tmpl w:val="C0C6DB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3MDcwMTEyNzGzNDJS0lEKTi0uzszPAykwNK4FAPuzHcctAAAA"/>
  </w:docVars>
  <w:rsids>
    <w:rsidRoot w:val="009F4E74"/>
    <w:rsid w:val="0001619A"/>
    <w:rsid w:val="00031F33"/>
    <w:rsid w:val="00053CE8"/>
    <w:rsid w:val="00055C88"/>
    <w:rsid w:val="0006035B"/>
    <w:rsid w:val="00085377"/>
    <w:rsid w:val="000B71E7"/>
    <w:rsid w:val="000C03F7"/>
    <w:rsid w:val="000E3BE5"/>
    <w:rsid w:val="001019B4"/>
    <w:rsid w:val="00113AFD"/>
    <w:rsid w:val="001331AB"/>
    <w:rsid w:val="0013446D"/>
    <w:rsid w:val="001539DA"/>
    <w:rsid w:val="00171913"/>
    <w:rsid w:val="001E2FE8"/>
    <w:rsid w:val="00201B25"/>
    <w:rsid w:val="00206544"/>
    <w:rsid w:val="00260B28"/>
    <w:rsid w:val="002934B3"/>
    <w:rsid w:val="00297EA5"/>
    <w:rsid w:val="002D18CD"/>
    <w:rsid w:val="002D2A20"/>
    <w:rsid w:val="00300956"/>
    <w:rsid w:val="00305FA1"/>
    <w:rsid w:val="00321687"/>
    <w:rsid w:val="00324505"/>
    <w:rsid w:val="0032536E"/>
    <w:rsid w:val="003321EB"/>
    <w:rsid w:val="00372C20"/>
    <w:rsid w:val="0039325D"/>
    <w:rsid w:val="003B1D64"/>
    <w:rsid w:val="003C1E1D"/>
    <w:rsid w:val="00406027"/>
    <w:rsid w:val="0040712F"/>
    <w:rsid w:val="00410302"/>
    <w:rsid w:val="00421CD5"/>
    <w:rsid w:val="00427D61"/>
    <w:rsid w:val="00450D2D"/>
    <w:rsid w:val="0046773F"/>
    <w:rsid w:val="00470809"/>
    <w:rsid w:val="00476036"/>
    <w:rsid w:val="00484208"/>
    <w:rsid w:val="004A6CD4"/>
    <w:rsid w:val="004D06C4"/>
    <w:rsid w:val="00531A32"/>
    <w:rsid w:val="0054105A"/>
    <w:rsid w:val="00581ACB"/>
    <w:rsid w:val="005820D9"/>
    <w:rsid w:val="0058353E"/>
    <w:rsid w:val="005A1034"/>
    <w:rsid w:val="005C30AD"/>
    <w:rsid w:val="005C5738"/>
    <w:rsid w:val="00617C36"/>
    <w:rsid w:val="00642735"/>
    <w:rsid w:val="006504A0"/>
    <w:rsid w:val="00661467"/>
    <w:rsid w:val="00662E58"/>
    <w:rsid w:val="006718C0"/>
    <w:rsid w:val="00676F92"/>
    <w:rsid w:val="00685CC9"/>
    <w:rsid w:val="00686CB5"/>
    <w:rsid w:val="006A0E71"/>
    <w:rsid w:val="006A4DA8"/>
    <w:rsid w:val="006C3503"/>
    <w:rsid w:val="006C5491"/>
    <w:rsid w:val="006D009E"/>
    <w:rsid w:val="006D37C7"/>
    <w:rsid w:val="006D7827"/>
    <w:rsid w:val="006E7F88"/>
    <w:rsid w:val="006F5AE0"/>
    <w:rsid w:val="00730988"/>
    <w:rsid w:val="007650B2"/>
    <w:rsid w:val="007960D7"/>
    <w:rsid w:val="007A7CB7"/>
    <w:rsid w:val="007C63C6"/>
    <w:rsid w:val="007D6562"/>
    <w:rsid w:val="007E3AB1"/>
    <w:rsid w:val="00814B61"/>
    <w:rsid w:val="008308D0"/>
    <w:rsid w:val="008334E4"/>
    <w:rsid w:val="00835FEC"/>
    <w:rsid w:val="00860341"/>
    <w:rsid w:val="00883094"/>
    <w:rsid w:val="008E43BF"/>
    <w:rsid w:val="009017A2"/>
    <w:rsid w:val="009029E1"/>
    <w:rsid w:val="009158A8"/>
    <w:rsid w:val="0092148F"/>
    <w:rsid w:val="00923099"/>
    <w:rsid w:val="009277B1"/>
    <w:rsid w:val="00946CAE"/>
    <w:rsid w:val="009943F3"/>
    <w:rsid w:val="009A697D"/>
    <w:rsid w:val="009F4E74"/>
    <w:rsid w:val="00A0479C"/>
    <w:rsid w:val="00A16DB5"/>
    <w:rsid w:val="00A43D55"/>
    <w:rsid w:val="00A4483D"/>
    <w:rsid w:val="00A57C45"/>
    <w:rsid w:val="00A60951"/>
    <w:rsid w:val="00A827BE"/>
    <w:rsid w:val="00A84250"/>
    <w:rsid w:val="00AA7798"/>
    <w:rsid w:val="00AA7F49"/>
    <w:rsid w:val="00AC07BC"/>
    <w:rsid w:val="00AC78F2"/>
    <w:rsid w:val="00AD0245"/>
    <w:rsid w:val="00AD4DC1"/>
    <w:rsid w:val="00AD6613"/>
    <w:rsid w:val="00AE3954"/>
    <w:rsid w:val="00AE6DE7"/>
    <w:rsid w:val="00B071C1"/>
    <w:rsid w:val="00B50890"/>
    <w:rsid w:val="00B57054"/>
    <w:rsid w:val="00B62860"/>
    <w:rsid w:val="00B65C07"/>
    <w:rsid w:val="00B74780"/>
    <w:rsid w:val="00B774C1"/>
    <w:rsid w:val="00B844A5"/>
    <w:rsid w:val="00B913B9"/>
    <w:rsid w:val="00B92E23"/>
    <w:rsid w:val="00B979D0"/>
    <w:rsid w:val="00BB3BD6"/>
    <w:rsid w:val="00BC1880"/>
    <w:rsid w:val="00BD0ACF"/>
    <w:rsid w:val="00BD409B"/>
    <w:rsid w:val="00C047F2"/>
    <w:rsid w:val="00C17A3F"/>
    <w:rsid w:val="00C24ACB"/>
    <w:rsid w:val="00C3253E"/>
    <w:rsid w:val="00C54B4D"/>
    <w:rsid w:val="00C62463"/>
    <w:rsid w:val="00C65A84"/>
    <w:rsid w:val="00C7413F"/>
    <w:rsid w:val="00C907FF"/>
    <w:rsid w:val="00C91A8F"/>
    <w:rsid w:val="00CA59CE"/>
    <w:rsid w:val="00CB36AB"/>
    <w:rsid w:val="00CB4E70"/>
    <w:rsid w:val="00CB727C"/>
    <w:rsid w:val="00CF5837"/>
    <w:rsid w:val="00D1426F"/>
    <w:rsid w:val="00D511D9"/>
    <w:rsid w:val="00D9525E"/>
    <w:rsid w:val="00DD25E0"/>
    <w:rsid w:val="00DE5A0A"/>
    <w:rsid w:val="00DF2141"/>
    <w:rsid w:val="00E01F40"/>
    <w:rsid w:val="00E2129E"/>
    <w:rsid w:val="00E336A2"/>
    <w:rsid w:val="00E341A9"/>
    <w:rsid w:val="00E44F0E"/>
    <w:rsid w:val="00E66056"/>
    <w:rsid w:val="00E84EF1"/>
    <w:rsid w:val="00E92A88"/>
    <w:rsid w:val="00EB0E1F"/>
    <w:rsid w:val="00EB1284"/>
    <w:rsid w:val="00EB1C96"/>
    <w:rsid w:val="00EC4F21"/>
    <w:rsid w:val="00ED7B18"/>
    <w:rsid w:val="00EF1431"/>
    <w:rsid w:val="00F46E43"/>
    <w:rsid w:val="00F47073"/>
    <w:rsid w:val="00F477D1"/>
    <w:rsid w:val="00F56D13"/>
    <w:rsid w:val="00F6123F"/>
    <w:rsid w:val="00F97DF0"/>
    <w:rsid w:val="00FB121B"/>
    <w:rsid w:val="00FC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5537"/>
    <o:shapelayout v:ext="edit">
      <o:idmap v:ext="edit" data="1"/>
    </o:shapelayout>
  </w:shapeDefaults>
  <w:decimalSymbol w:val="."/>
  <w:listSeparator w:val=","/>
  <w14:docId w14:val="7EA2DB89"/>
  <w15:docId w15:val="{8D72B9F6-19FE-4BE0-B939-A33BB5A8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79D0"/>
    <w:pPr>
      <w:spacing w:after="0" w:line="240" w:lineRule="auto"/>
      <w:ind w:left="1080"/>
    </w:pPr>
    <w:rPr>
      <w:rFonts w:ascii="Arial" w:eastAsia="Times New Roman" w:hAnsi="Arial" w:cs="Times New Roman"/>
      <w:spacing w:val="-5"/>
      <w:sz w:val="20"/>
      <w:szCs w:val="20"/>
    </w:rPr>
  </w:style>
  <w:style w:type="paragraph" w:styleId="Heading3">
    <w:name w:val="heading 3"/>
    <w:basedOn w:val="Normal"/>
    <w:next w:val="BodyText"/>
    <w:link w:val="Heading3Char"/>
    <w:qFormat/>
    <w:rsid w:val="009F4E74"/>
    <w:pPr>
      <w:keepNext/>
      <w:keepLines/>
      <w:spacing w:after="240" w:line="240" w:lineRule="atLeast"/>
      <w:outlineLvl w:val="2"/>
    </w:pPr>
    <w:rPr>
      <w:rFonts w:ascii="Arial Black" w:hAnsi="Arial Black"/>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8F"/>
    <w:pPr>
      <w:ind w:left="720"/>
      <w:contextualSpacing/>
    </w:pPr>
  </w:style>
  <w:style w:type="character" w:customStyle="1" w:styleId="Heading3Char">
    <w:name w:val="Heading 3 Char"/>
    <w:basedOn w:val="DefaultParagraphFont"/>
    <w:link w:val="Heading3"/>
    <w:rsid w:val="009F4E74"/>
    <w:rPr>
      <w:rFonts w:ascii="Arial Black" w:eastAsia="Times New Roman" w:hAnsi="Arial Black" w:cs="Times New Roman"/>
      <w:spacing w:val="-10"/>
      <w:kern w:val="28"/>
      <w:sz w:val="20"/>
      <w:szCs w:val="20"/>
    </w:rPr>
  </w:style>
  <w:style w:type="paragraph" w:styleId="BodyText">
    <w:name w:val="Body Text"/>
    <w:basedOn w:val="Normal"/>
    <w:link w:val="BodyTextChar"/>
    <w:rsid w:val="009F4E74"/>
    <w:pPr>
      <w:spacing w:after="240" w:line="240" w:lineRule="atLeast"/>
      <w:ind w:left="0"/>
      <w:jc w:val="both"/>
    </w:pPr>
    <w:rPr>
      <w:rFonts w:ascii="Times New Roman" w:hAnsi="Times New Roman"/>
      <w:color w:val="000000"/>
      <w:sz w:val="22"/>
      <w:szCs w:val="22"/>
    </w:rPr>
  </w:style>
  <w:style w:type="character" w:customStyle="1" w:styleId="BodyTextChar">
    <w:name w:val="Body Text Char"/>
    <w:basedOn w:val="DefaultParagraphFont"/>
    <w:link w:val="BodyText"/>
    <w:rsid w:val="009F4E74"/>
    <w:rPr>
      <w:rFonts w:ascii="Times New Roman" w:eastAsia="Times New Roman" w:hAnsi="Times New Roman" w:cs="Times New Roman"/>
      <w:color w:val="000000"/>
      <w:spacing w:val="-5"/>
    </w:rPr>
  </w:style>
  <w:style w:type="paragraph" w:customStyle="1" w:styleId="SubtitleCover">
    <w:name w:val="Subtitle Cover"/>
    <w:basedOn w:val="Normal"/>
    <w:next w:val="BodyText"/>
    <w:rsid w:val="009F4E74"/>
    <w:pPr>
      <w:keepNext/>
      <w:keepLines/>
      <w:pBdr>
        <w:top w:val="single" w:sz="6" w:space="24" w:color="auto"/>
      </w:pBdr>
      <w:spacing w:line="480" w:lineRule="atLeast"/>
      <w:ind w:left="0"/>
    </w:pPr>
    <w:rPr>
      <w:spacing w:val="-30"/>
      <w:kern w:val="28"/>
      <w:sz w:val="48"/>
    </w:rPr>
  </w:style>
  <w:style w:type="paragraph" w:styleId="Footer">
    <w:name w:val="footer"/>
    <w:basedOn w:val="Normal"/>
    <w:link w:val="FooterChar"/>
    <w:rsid w:val="009F4E74"/>
    <w:pPr>
      <w:keepLines/>
      <w:tabs>
        <w:tab w:val="center" w:pos="4320"/>
        <w:tab w:val="right" w:pos="8640"/>
      </w:tabs>
      <w:spacing w:line="190" w:lineRule="atLeast"/>
      <w:ind w:left="0"/>
    </w:pPr>
    <w:rPr>
      <w:caps/>
      <w:spacing w:val="0"/>
      <w:sz w:val="15"/>
    </w:rPr>
  </w:style>
  <w:style w:type="character" w:customStyle="1" w:styleId="FooterChar">
    <w:name w:val="Footer Char"/>
    <w:basedOn w:val="DefaultParagraphFont"/>
    <w:link w:val="Footer"/>
    <w:rsid w:val="009F4E74"/>
    <w:rPr>
      <w:rFonts w:ascii="Arial" w:eastAsia="Times New Roman" w:hAnsi="Arial" w:cs="Times New Roman"/>
      <w:caps/>
      <w:sz w:val="15"/>
      <w:szCs w:val="20"/>
    </w:rPr>
  </w:style>
  <w:style w:type="paragraph" w:styleId="Header">
    <w:name w:val="header"/>
    <w:basedOn w:val="Normal"/>
    <w:link w:val="HeaderChar"/>
    <w:rsid w:val="009F4E74"/>
    <w:pPr>
      <w:keepLines/>
      <w:tabs>
        <w:tab w:val="center" w:pos="4320"/>
        <w:tab w:val="right" w:pos="8640"/>
      </w:tabs>
      <w:spacing w:line="190" w:lineRule="atLeast"/>
      <w:ind w:left="0"/>
    </w:pPr>
    <w:rPr>
      <w:caps/>
      <w:spacing w:val="0"/>
      <w:sz w:val="15"/>
    </w:rPr>
  </w:style>
  <w:style w:type="character" w:customStyle="1" w:styleId="HeaderChar">
    <w:name w:val="Header Char"/>
    <w:basedOn w:val="DefaultParagraphFont"/>
    <w:link w:val="Header"/>
    <w:rsid w:val="009F4E74"/>
    <w:rPr>
      <w:rFonts w:ascii="Arial" w:eastAsia="Times New Roman" w:hAnsi="Arial" w:cs="Times New Roman"/>
      <w:caps/>
      <w:sz w:val="15"/>
      <w:szCs w:val="20"/>
    </w:rPr>
  </w:style>
  <w:style w:type="character" w:styleId="PageNumber">
    <w:name w:val="page number"/>
    <w:rsid w:val="009F4E74"/>
    <w:rPr>
      <w:rFonts w:ascii="Arial Black" w:hAnsi="Arial Black"/>
      <w:spacing w:val="-10"/>
      <w:sz w:val="18"/>
    </w:rPr>
  </w:style>
  <w:style w:type="paragraph" w:styleId="Subtitle">
    <w:name w:val="Subtitle"/>
    <w:basedOn w:val="Title"/>
    <w:next w:val="BodyText"/>
    <w:link w:val="SubtitleChar"/>
    <w:qFormat/>
    <w:rsid w:val="009F4E74"/>
    <w:pPr>
      <w:pBdr>
        <w:top w:val="none" w:sz="0" w:space="0" w:color="auto"/>
      </w:pBdr>
      <w:spacing w:before="60" w:after="120" w:line="340" w:lineRule="atLeast"/>
    </w:pPr>
    <w:rPr>
      <w:rFonts w:ascii="Arial" w:hAnsi="Arial"/>
      <w:spacing w:val="-16"/>
      <w:sz w:val="32"/>
    </w:rPr>
  </w:style>
  <w:style w:type="character" w:customStyle="1" w:styleId="SubtitleChar">
    <w:name w:val="Subtitle Char"/>
    <w:basedOn w:val="DefaultParagraphFont"/>
    <w:link w:val="Subtitle"/>
    <w:rsid w:val="009F4E74"/>
    <w:rPr>
      <w:rFonts w:ascii="Arial" w:eastAsia="Times New Roman" w:hAnsi="Arial" w:cs="Times New Roman"/>
      <w:spacing w:val="-16"/>
      <w:kern w:val="28"/>
      <w:sz w:val="32"/>
      <w:szCs w:val="20"/>
    </w:rPr>
  </w:style>
  <w:style w:type="paragraph" w:styleId="Title">
    <w:name w:val="Title"/>
    <w:basedOn w:val="Normal"/>
    <w:next w:val="Subtitle"/>
    <w:link w:val="TitleChar"/>
    <w:qFormat/>
    <w:rsid w:val="009F4E74"/>
    <w:pPr>
      <w:keepNext/>
      <w:keepLines/>
      <w:pBdr>
        <w:top w:val="single" w:sz="6" w:space="16" w:color="auto"/>
      </w:pBdr>
      <w:spacing w:before="220" w:after="60" w:line="320" w:lineRule="atLeast"/>
      <w:ind w:left="0"/>
    </w:pPr>
    <w:rPr>
      <w:rFonts w:ascii="Arial Black" w:hAnsi="Arial Black"/>
      <w:spacing w:val="-30"/>
      <w:kern w:val="28"/>
      <w:sz w:val="40"/>
    </w:rPr>
  </w:style>
  <w:style w:type="character" w:customStyle="1" w:styleId="TitleChar">
    <w:name w:val="Title Char"/>
    <w:basedOn w:val="DefaultParagraphFont"/>
    <w:link w:val="Title"/>
    <w:rsid w:val="009F4E74"/>
    <w:rPr>
      <w:rFonts w:ascii="Arial Black" w:eastAsia="Times New Roman" w:hAnsi="Arial Black" w:cs="Times New Roman"/>
      <w:spacing w:val="-30"/>
      <w:kern w:val="28"/>
      <w:sz w:val="40"/>
      <w:szCs w:val="20"/>
    </w:rPr>
  </w:style>
  <w:style w:type="paragraph" w:styleId="BodyTextIndent">
    <w:name w:val="Body Text Indent"/>
    <w:basedOn w:val="BodyText"/>
    <w:link w:val="BodyTextIndentChar"/>
    <w:rsid w:val="009F4E74"/>
    <w:pPr>
      <w:ind w:left="1440"/>
    </w:pPr>
  </w:style>
  <w:style w:type="character" w:customStyle="1" w:styleId="BodyTextIndentChar">
    <w:name w:val="Body Text Indent Char"/>
    <w:basedOn w:val="DefaultParagraphFont"/>
    <w:link w:val="BodyTextIndent"/>
    <w:rsid w:val="009F4E74"/>
    <w:rPr>
      <w:rFonts w:ascii="Times New Roman" w:eastAsia="Times New Roman" w:hAnsi="Times New Roman" w:cs="Times New Roman"/>
      <w:color w:val="000000"/>
      <w:spacing w:val="-5"/>
    </w:rPr>
  </w:style>
  <w:style w:type="paragraph" w:customStyle="1" w:styleId="ReturnAddress">
    <w:name w:val="Return Address"/>
    <w:basedOn w:val="Normal"/>
    <w:rsid w:val="009F4E74"/>
    <w:pPr>
      <w:keepLines/>
      <w:framePr w:w="5160" w:h="840" w:wrap="notBeside" w:vAnchor="page" w:hAnchor="page" w:x="6121" w:y="915" w:anchorLock="1"/>
      <w:tabs>
        <w:tab w:val="left" w:pos="2160"/>
      </w:tabs>
      <w:spacing w:line="160" w:lineRule="atLeast"/>
      <w:ind w:left="0"/>
    </w:pPr>
    <w:rPr>
      <w:spacing w:val="0"/>
      <w:sz w:val="14"/>
    </w:rPr>
  </w:style>
  <w:style w:type="paragraph" w:styleId="BodyTextIndent3">
    <w:name w:val="Body Text Indent 3"/>
    <w:basedOn w:val="Normal"/>
    <w:link w:val="BodyTextIndent3Char"/>
    <w:rsid w:val="009F4E74"/>
    <w:pPr>
      <w:jc w:val="both"/>
    </w:pPr>
    <w:rPr>
      <w:rFonts w:ascii="Times New Roman" w:hAnsi="Times New Roman"/>
      <w:sz w:val="24"/>
    </w:rPr>
  </w:style>
  <w:style w:type="character" w:customStyle="1" w:styleId="BodyTextIndent3Char">
    <w:name w:val="Body Text Indent 3 Char"/>
    <w:basedOn w:val="DefaultParagraphFont"/>
    <w:link w:val="BodyTextIndent3"/>
    <w:rsid w:val="009F4E74"/>
    <w:rPr>
      <w:rFonts w:ascii="Times New Roman" w:eastAsia="Times New Roman" w:hAnsi="Times New Roman" w:cs="Times New Roman"/>
      <w:spacing w:val="-5"/>
      <w:sz w:val="24"/>
      <w:szCs w:val="20"/>
    </w:rPr>
  </w:style>
  <w:style w:type="paragraph" w:styleId="BalloonText">
    <w:name w:val="Balloon Text"/>
    <w:basedOn w:val="Normal"/>
    <w:link w:val="BalloonTextChar"/>
    <w:uiPriority w:val="99"/>
    <w:semiHidden/>
    <w:unhideWhenUsed/>
    <w:rsid w:val="002D2A20"/>
    <w:rPr>
      <w:rFonts w:ascii="Tahoma" w:hAnsi="Tahoma" w:cs="Tahoma"/>
      <w:sz w:val="16"/>
      <w:szCs w:val="16"/>
    </w:rPr>
  </w:style>
  <w:style w:type="character" w:customStyle="1" w:styleId="BalloonTextChar">
    <w:name w:val="Balloon Text Char"/>
    <w:basedOn w:val="DefaultParagraphFont"/>
    <w:link w:val="BalloonText"/>
    <w:uiPriority w:val="99"/>
    <w:semiHidden/>
    <w:rsid w:val="002D2A20"/>
    <w:rPr>
      <w:rFonts w:ascii="Tahoma" w:eastAsia="Times New Roman" w:hAnsi="Tahoma" w:cs="Tahoma"/>
      <w:spacing w:val="-5"/>
      <w:sz w:val="16"/>
      <w:szCs w:val="16"/>
    </w:rPr>
  </w:style>
  <w:style w:type="table" w:styleId="TableGrid">
    <w:name w:val="Table Grid"/>
    <w:basedOn w:val="TableNormal"/>
    <w:rsid w:val="009943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0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77F7-7BAA-4F3A-BBDC-5D50C84D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Freese</dc:creator>
  <cp:lastModifiedBy>Pete McCown</cp:lastModifiedBy>
  <cp:revision>8</cp:revision>
  <cp:lastPrinted>2019-05-07T13:01:00Z</cp:lastPrinted>
  <dcterms:created xsi:type="dcterms:W3CDTF">2020-05-18T15:41:00Z</dcterms:created>
  <dcterms:modified xsi:type="dcterms:W3CDTF">2020-06-10T20:27:00Z</dcterms:modified>
</cp:coreProperties>
</file>